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DB1A" w14:textId="77777777" w:rsidR="00610329" w:rsidRPr="00281797" w:rsidRDefault="00610329" w:rsidP="00610329">
      <w:pPr>
        <w:spacing w:before="60" w:after="60"/>
        <w:jc w:val="center"/>
        <w:rPr>
          <w:rFonts w:ascii="Roboto" w:hAnsi="Roboto" w:cstheme="majorHAnsi"/>
          <w:b/>
          <w:bCs/>
          <w:sz w:val="28"/>
          <w:szCs w:val="28"/>
          <w:u w:val="single"/>
        </w:rPr>
      </w:pPr>
      <w:r w:rsidRPr="00281797">
        <w:rPr>
          <w:rFonts w:ascii="Roboto" w:hAnsi="Roboto" w:cstheme="majorHAnsi"/>
          <w:b/>
          <w:bCs/>
          <w:sz w:val="28"/>
          <w:szCs w:val="28"/>
          <w:u w:val="single"/>
        </w:rPr>
        <w:t>METADATOS</w:t>
      </w:r>
    </w:p>
    <w:p w14:paraId="3B153A0E" w14:textId="183BDEA3" w:rsidR="00610329" w:rsidRPr="00025376" w:rsidRDefault="00610329" w:rsidP="00025376">
      <w:pPr>
        <w:spacing w:before="60" w:after="0" w:line="276" w:lineRule="auto"/>
        <w:jc w:val="both"/>
        <w:rPr>
          <w:rFonts w:ascii="Roboto" w:hAnsi="Roboto" w:cstheme="majorHAnsi"/>
          <w:sz w:val="24"/>
          <w:szCs w:val="24"/>
        </w:rPr>
      </w:pPr>
      <w:r w:rsidRPr="00025376">
        <w:rPr>
          <w:rFonts w:ascii="Roboto" w:hAnsi="Roboto" w:cstheme="majorHAnsi"/>
          <w:sz w:val="24"/>
          <w:szCs w:val="24"/>
        </w:rPr>
        <w:t xml:space="preserve">Metadatos del dataset: </w:t>
      </w:r>
      <w:r w:rsidR="00E9350E">
        <w:rPr>
          <w:rFonts w:ascii="Roboto" w:hAnsi="Roboto" w:cstheme="majorHAnsi"/>
          <w:sz w:val="24"/>
          <w:szCs w:val="24"/>
        </w:rPr>
        <w:t xml:space="preserve">Padrón </w:t>
      </w:r>
      <w:r w:rsidR="000C07EC">
        <w:rPr>
          <w:rFonts w:ascii="Roboto" w:hAnsi="Roboto" w:cstheme="majorHAnsi"/>
          <w:sz w:val="24"/>
          <w:szCs w:val="24"/>
        </w:rPr>
        <w:t xml:space="preserve">General de Hogares </w:t>
      </w:r>
      <w:r w:rsidR="00B66435">
        <w:rPr>
          <w:rFonts w:ascii="Roboto" w:hAnsi="Roboto" w:cstheme="majorHAnsi"/>
          <w:sz w:val="24"/>
          <w:szCs w:val="24"/>
        </w:rPr>
        <w:t>SISFOH</w:t>
      </w:r>
      <w:r w:rsidR="00E9350E">
        <w:rPr>
          <w:rFonts w:ascii="Roboto" w:hAnsi="Roboto" w:cstheme="majorHAnsi"/>
          <w:sz w:val="24"/>
          <w:szCs w:val="24"/>
        </w:rPr>
        <w:t xml:space="preserve"> </w:t>
      </w:r>
      <w:r w:rsidRPr="00025376">
        <w:rPr>
          <w:rFonts w:ascii="Roboto" w:hAnsi="Roboto" w:cstheme="majorHAnsi"/>
          <w:sz w:val="24"/>
          <w:szCs w:val="24"/>
        </w:rPr>
        <w:t xml:space="preserve">– Honorable Municipalidad Provincial de Pasco [HMPP] </w:t>
      </w:r>
    </w:p>
    <w:p w14:paraId="3860FB1C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</w:p>
    <w:p w14:paraId="7B8E3AB5" w14:textId="77777777" w:rsidR="00610329" w:rsidRPr="00025376" w:rsidRDefault="00610329" w:rsidP="00610329">
      <w:pPr>
        <w:spacing w:before="60" w:after="60" w:line="276" w:lineRule="auto"/>
        <w:rPr>
          <w:rFonts w:ascii="Roboto" w:hAnsi="Roboto" w:cstheme="majorHAnsi"/>
          <w:vanish/>
          <w:sz w:val="24"/>
          <w:szCs w:val="24"/>
          <w:specVanish/>
        </w:rPr>
      </w:pPr>
      <w:r w:rsidRPr="00025376">
        <w:rPr>
          <w:rFonts w:ascii="Roboto" w:hAnsi="Roboto" w:cstheme="majorHAnsi"/>
          <w:sz w:val="24"/>
          <w:szCs w:val="24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8"/>
        <w:gridCol w:w="7938"/>
      </w:tblGrid>
      <w:tr w:rsidR="00610329" w:rsidRPr="00025376" w14:paraId="185C3997" w14:textId="77777777" w:rsidTr="00025376">
        <w:tc>
          <w:tcPr>
            <w:tcW w:w="1204" w:type="pct"/>
            <w:vAlign w:val="center"/>
          </w:tcPr>
          <w:p w14:paraId="1A6F3448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</w:t>
            </w:r>
          </w:p>
        </w:tc>
        <w:tc>
          <w:tcPr>
            <w:tcW w:w="3796" w:type="pct"/>
          </w:tcPr>
          <w:p w14:paraId="373571D1" w14:textId="3657267B" w:rsidR="00610329" w:rsidRPr="00025376" w:rsidRDefault="000C07EC" w:rsidP="00610329">
            <w:pPr>
              <w:spacing w:before="60" w:after="0" w:line="276" w:lineRule="auto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Padrón General de Hogares SISFOH 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– Honorable Municipalidad Provincial de Pasco [HMPP] </w:t>
            </w:r>
          </w:p>
        </w:tc>
      </w:tr>
      <w:tr w:rsidR="00610329" w:rsidRPr="00025376" w14:paraId="7A26E9A8" w14:textId="77777777" w:rsidTr="00025376">
        <w:tc>
          <w:tcPr>
            <w:tcW w:w="1204" w:type="pct"/>
            <w:vAlign w:val="center"/>
          </w:tcPr>
          <w:p w14:paraId="251A277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Título URL Descripción</w:t>
            </w:r>
          </w:p>
        </w:tc>
        <w:tc>
          <w:tcPr>
            <w:tcW w:w="3796" w:type="pct"/>
          </w:tcPr>
          <w:p w14:paraId="77685F8F" w14:textId="169B0B0E" w:rsidR="00610329" w:rsidRPr="00025376" w:rsidRDefault="007D52A4" w:rsidP="00861283">
            <w:pPr>
              <w:shd w:val="clear" w:color="auto" w:fill="FFFFFF"/>
              <w:spacing w:before="60" w:after="60"/>
              <w:jc w:val="both"/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</w:pPr>
            <w:hyperlink r:id="rId4" w:history="1">
              <w:r w:rsidRPr="00CB49C6">
                <w:rPr>
                  <w:rStyle w:val="Hipervnculo"/>
                  <w:rFonts w:ascii="Roboto" w:eastAsia="Times New Roman" w:hAnsi="Roboto" w:cs="Open Sans"/>
                  <w:sz w:val="24"/>
                  <w:szCs w:val="24"/>
                  <w:lang w:eastAsia="es-PE"/>
                </w:rPr>
                <w:t>https://www.datosabiertos.gob.pe/dataset/padr%C3%B3n-general-de-hogares-sisfoh-hmpp</w:t>
              </w:r>
            </w:hyperlink>
            <w:r>
              <w:rPr>
                <w:rFonts w:ascii="Roboto" w:eastAsia="Times New Roman" w:hAnsi="Roboto" w:cs="Open Sans"/>
                <w:color w:val="404040" w:themeColor="text1" w:themeTint="BF"/>
                <w:sz w:val="24"/>
                <w:szCs w:val="24"/>
                <w:lang w:eastAsia="es-PE"/>
              </w:rPr>
              <w:t xml:space="preserve"> </w:t>
            </w:r>
          </w:p>
        </w:tc>
      </w:tr>
      <w:tr w:rsidR="00610329" w:rsidRPr="00025376" w14:paraId="2768755C" w14:textId="77777777" w:rsidTr="00025376">
        <w:tc>
          <w:tcPr>
            <w:tcW w:w="1204" w:type="pct"/>
            <w:vAlign w:val="center"/>
          </w:tcPr>
          <w:p w14:paraId="41DEC3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3796" w:type="pct"/>
          </w:tcPr>
          <w:p w14:paraId="2D1DD9C4" w14:textId="1E90C1DF" w:rsidR="00025376" w:rsidRDefault="00610329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Información </w:t>
            </w:r>
            <w:r w:rsidR="000C07EC">
              <w:rPr>
                <w:rFonts w:ascii="Roboto" w:hAnsi="Roboto" w:cstheme="majorHAnsi"/>
                <w:sz w:val="24"/>
                <w:szCs w:val="24"/>
              </w:rPr>
              <w:t xml:space="preserve">sobre el Padrón General de Hogares </w:t>
            </w:r>
            <w:r w:rsidR="00B66435">
              <w:rPr>
                <w:rFonts w:ascii="Roboto" w:hAnsi="Roboto" w:cstheme="majorHAnsi"/>
                <w:sz w:val="24"/>
                <w:szCs w:val="24"/>
              </w:rPr>
              <w:t>SISFOH</w:t>
            </w:r>
          </w:p>
          <w:p w14:paraId="67EC44E7" w14:textId="77777777" w:rsidR="001C7B30" w:rsidRPr="00025376" w:rsidRDefault="001C7B30" w:rsidP="00025376">
            <w:pPr>
              <w:spacing w:line="240" w:lineRule="auto"/>
              <w:rPr>
                <w:rFonts w:ascii="Roboto" w:hAnsi="Roboto" w:cstheme="majorHAnsi"/>
                <w:sz w:val="24"/>
                <w:szCs w:val="24"/>
              </w:rPr>
            </w:pPr>
          </w:p>
          <w:p w14:paraId="3D56460D" w14:textId="0488AE60" w:rsidR="00610329" w:rsidRPr="00025376" w:rsidRDefault="001C7B30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La lista de beneficiarios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está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caracterizada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por: </w:t>
            </w:r>
          </w:p>
          <w:p w14:paraId="55BF4FE2" w14:textId="529468D2" w:rsidR="00610329" w:rsidRPr="00025376" w:rsidRDefault="001C7B30" w:rsidP="00025376">
            <w:pPr>
              <w:spacing w:line="240" w:lineRule="auto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NUMERO</w:t>
            </w:r>
            <w:r w:rsidR="00025376" w:rsidRPr="00025376">
              <w:rPr>
                <w:rFonts w:ascii="Roboto" w:hAnsi="Roboto" w:cstheme="majorHAnsi"/>
                <w:sz w:val="24"/>
                <w:szCs w:val="24"/>
              </w:rPr>
              <w:t>,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373A4E">
              <w:rPr>
                <w:rFonts w:ascii="Roboto" w:hAnsi="Roboto" w:cstheme="majorHAnsi"/>
                <w:sz w:val="24"/>
                <w:szCs w:val="24"/>
              </w:rPr>
              <w:t>APELLIDO_PATERNO</w:t>
            </w:r>
            <w:r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="00373A4E">
              <w:rPr>
                <w:rFonts w:ascii="Roboto" w:hAnsi="Roboto" w:cstheme="majorHAnsi"/>
                <w:sz w:val="24"/>
                <w:szCs w:val="24"/>
              </w:rPr>
              <w:t>APELLIDO_MATERNO, NOMBRE, DNI, NIVEL_SOCIOECONOMICO, DIRECCION, PROGRAMA_SOCIAL.</w:t>
            </w:r>
          </w:p>
        </w:tc>
      </w:tr>
      <w:tr w:rsidR="00610329" w:rsidRPr="00025376" w14:paraId="69D6267D" w14:textId="77777777" w:rsidTr="00025376">
        <w:tc>
          <w:tcPr>
            <w:tcW w:w="1204" w:type="pct"/>
            <w:vAlign w:val="center"/>
          </w:tcPr>
          <w:p w14:paraId="6D6AFF3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Entidad</w:t>
            </w:r>
          </w:p>
        </w:tc>
        <w:tc>
          <w:tcPr>
            <w:tcW w:w="3796" w:type="pct"/>
          </w:tcPr>
          <w:p w14:paraId="3CCEEFE6" w14:textId="07AF59A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Municipalidad Provincial de Pasco</w:t>
            </w:r>
          </w:p>
        </w:tc>
      </w:tr>
      <w:tr w:rsidR="00610329" w:rsidRPr="00025376" w14:paraId="4B629F40" w14:textId="77777777" w:rsidTr="00025376">
        <w:tc>
          <w:tcPr>
            <w:tcW w:w="1204" w:type="pct"/>
            <w:vAlign w:val="center"/>
          </w:tcPr>
          <w:p w14:paraId="578F84B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Fuente</w:t>
            </w:r>
          </w:p>
        </w:tc>
        <w:tc>
          <w:tcPr>
            <w:tcW w:w="3796" w:type="pct"/>
          </w:tcPr>
          <w:p w14:paraId="37E4461D" w14:textId="1869C426" w:rsidR="00610329" w:rsidRPr="00025376" w:rsidRDefault="00373A4E" w:rsidP="001C7B30">
            <w:pPr>
              <w:spacing w:before="60" w:after="60"/>
              <w:jc w:val="both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Unidad Local de Empadronamiento</w:t>
            </w:r>
            <w:r w:rsidR="001C7B30">
              <w:rPr>
                <w:rFonts w:ascii="Roboto" w:hAnsi="Roboto" w:cstheme="majorHAnsi"/>
                <w:sz w:val="24"/>
                <w:szCs w:val="24"/>
              </w:rPr>
              <w:t>.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</w:p>
        </w:tc>
      </w:tr>
      <w:tr w:rsidR="00610329" w:rsidRPr="00025376" w14:paraId="5A0CAA6F" w14:textId="77777777" w:rsidTr="00025376">
        <w:tc>
          <w:tcPr>
            <w:tcW w:w="1204" w:type="pct"/>
            <w:vAlign w:val="center"/>
          </w:tcPr>
          <w:p w14:paraId="2184367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</w:rPr>
              <w:t>Etiquetas</w:t>
            </w:r>
          </w:p>
        </w:tc>
        <w:tc>
          <w:tcPr>
            <w:tcW w:w="3796" w:type="pct"/>
          </w:tcPr>
          <w:p w14:paraId="682B23E3" w14:textId="338596A1" w:rsidR="00610329" w:rsidRPr="00025376" w:rsidRDefault="001C7B30" w:rsidP="001B4FD5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Gobernabilidad, </w:t>
            </w:r>
            <w:r w:rsidR="000C07EC">
              <w:rPr>
                <w:rFonts w:ascii="Roboto" w:hAnsi="Roboto" w:cstheme="majorHAnsi"/>
                <w:sz w:val="24"/>
                <w:szCs w:val="24"/>
              </w:rPr>
              <w:t>Padrón</w:t>
            </w:r>
            <w:r w:rsidR="00373A4E">
              <w:rPr>
                <w:rFonts w:ascii="Roboto" w:hAnsi="Roboto" w:cstheme="majorHAnsi"/>
                <w:sz w:val="24"/>
                <w:szCs w:val="24"/>
              </w:rPr>
              <w:t xml:space="preserve"> </w:t>
            </w:r>
            <w:r w:rsidR="000C07EC">
              <w:rPr>
                <w:rFonts w:ascii="Roboto" w:hAnsi="Roboto" w:cstheme="majorHAnsi"/>
                <w:sz w:val="24"/>
                <w:szCs w:val="24"/>
              </w:rPr>
              <w:t>General de Hogares SISFOH</w:t>
            </w:r>
            <w:r>
              <w:rPr>
                <w:rFonts w:ascii="Roboto" w:hAnsi="Roboto" w:cstheme="majorHAnsi"/>
                <w:sz w:val="24"/>
                <w:szCs w:val="24"/>
              </w:rPr>
              <w:t>, Municipalidad Provincial de Pasco.</w:t>
            </w:r>
          </w:p>
        </w:tc>
      </w:tr>
      <w:tr w:rsidR="00610329" w:rsidRPr="00025376" w14:paraId="466B6F4E" w14:textId="77777777" w:rsidTr="00025376">
        <w:tc>
          <w:tcPr>
            <w:tcW w:w="1204" w:type="pct"/>
            <w:vAlign w:val="center"/>
          </w:tcPr>
          <w:p w14:paraId="32F33E8A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Fecha de creación</w:t>
            </w:r>
          </w:p>
        </w:tc>
        <w:tc>
          <w:tcPr>
            <w:tcW w:w="3796" w:type="pct"/>
          </w:tcPr>
          <w:p w14:paraId="38B30249" w14:textId="283D87DC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2022-1</w:t>
            </w:r>
            <w:r w:rsidR="001C7B30">
              <w:rPr>
                <w:rFonts w:ascii="Roboto" w:hAnsi="Roboto" w:cstheme="majorHAnsi"/>
                <w:sz w:val="24"/>
                <w:szCs w:val="24"/>
              </w:rPr>
              <w:t>1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0C07EC">
              <w:rPr>
                <w:rFonts w:ascii="Roboto" w:hAnsi="Roboto" w:cstheme="majorHAnsi"/>
                <w:sz w:val="24"/>
                <w:szCs w:val="24"/>
              </w:rPr>
              <w:t>22</w:t>
            </w:r>
          </w:p>
        </w:tc>
      </w:tr>
      <w:tr w:rsidR="00610329" w:rsidRPr="00025376" w14:paraId="7EBEA86B" w14:textId="77777777" w:rsidTr="00025376">
        <w:tc>
          <w:tcPr>
            <w:tcW w:w="1204" w:type="pct"/>
            <w:vAlign w:val="center"/>
          </w:tcPr>
          <w:p w14:paraId="2299D3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Frecuencia de actualización</w:t>
            </w:r>
          </w:p>
        </w:tc>
        <w:tc>
          <w:tcPr>
            <w:tcW w:w="3796" w:type="pct"/>
          </w:tcPr>
          <w:p w14:paraId="025129D6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Trimestral</w:t>
            </w:r>
          </w:p>
        </w:tc>
      </w:tr>
      <w:tr w:rsidR="00610329" w:rsidRPr="00025376" w14:paraId="65582211" w14:textId="77777777" w:rsidTr="00025376">
        <w:tc>
          <w:tcPr>
            <w:tcW w:w="1204" w:type="pct"/>
            <w:vAlign w:val="center"/>
          </w:tcPr>
          <w:p w14:paraId="734FFB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Última actualización</w:t>
            </w:r>
          </w:p>
        </w:tc>
        <w:tc>
          <w:tcPr>
            <w:tcW w:w="3796" w:type="pct"/>
            <w:vAlign w:val="center"/>
          </w:tcPr>
          <w:p w14:paraId="5E61B48B" w14:textId="75FF4AD4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2022-1</w:t>
            </w:r>
            <w:r w:rsidR="00F304D5" w:rsidRPr="00025376">
              <w:rPr>
                <w:rFonts w:ascii="Roboto" w:hAnsi="Roboto" w:cstheme="majorHAnsi"/>
                <w:sz w:val="24"/>
                <w:szCs w:val="24"/>
              </w:rPr>
              <w:t>1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-</w:t>
            </w:r>
            <w:r w:rsidR="000C07EC">
              <w:rPr>
                <w:rFonts w:ascii="Roboto" w:hAnsi="Roboto" w:cstheme="majorHAnsi"/>
                <w:sz w:val="24"/>
                <w:szCs w:val="24"/>
              </w:rPr>
              <w:t>22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="00F07E3F">
              <w:rPr>
                <w:rFonts w:ascii="Roboto" w:hAnsi="Roboto" w:cstheme="majorHAnsi"/>
                <w:sz w:val="24"/>
                <w:szCs w:val="24"/>
              </w:rPr>
              <w:t>10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:</w:t>
            </w:r>
            <w:r w:rsidR="00F07E3F">
              <w:rPr>
                <w:rFonts w:ascii="Roboto" w:hAnsi="Roboto" w:cstheme="majorHAnsi"/>
                <w:sz w:val="24"/>
                <w:szCs w:val="24"/>
              </w:rPr>
              <w:t>26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 xml:space="preserve"> (UTC-05:00)</w:t>
            </w:r>
          </w:p>
        </w:tc>
      </w:tr>
      <w:tr w:rsidR="00610329" w:rsidRPr="00025376" w14:paraId="78B491DC" w14:textId="77777777" w:rsidTr="00025376">
        <w:tc>
          <w:tcPr>
            <w:tcW w:w="1204" w:type="pct"/>
            <w:vAlign w:val="center"/>
          </w:tcPr>
          <w:p w14:paraId="011FE3C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Versión</w:t>
            </w:r>
          </w:p>
        </w:tc>
        <w:tc>
          <w:tcPr>
            <w:tcW w:w="3796" w:type="pct"/>
            <w:vAlign w:val="center"/>
          </w:tcPr>
          <w:p w14:paraId="3F714D70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1.0</w:t>
            </w:r>
          </w:p>
        </w:tc>
      </w:tr>
      <w:tr w:rsidR="00610329" w:rsidRPr="000C07EC" w14:paraId="0E215C19" w14:textId="77777777" w:rsidTr="00025376">
        <w:tc>
          <w:tcPr>
            <w:tcW w:w="1204" w:type="pct"/>
            <w:vAlign w:val="center"/>
          </w:tcPr>
          <w:p w14:paraId="424C97DD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Licencia</w:t>
            </w:r>
          </w:p>
        </w:tc>
        <w:tc>
          <w:tcPr>
            <w:tcW w:w="3796" w:type="pct"/>
            <w:vAlign w:val="center"/>
          </w:tcPr>
          <w:p w14:paraId="0F6AC557" w14:textId="77777777" w:rsidR="00610329" w:rsidRPr="00025376" w:rsidRDefault="007D52A4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  <w:lang w:val="en-US"/>
              </w:rPr>
            </w:pPr>
            <w:hyperlink r:id="rId5" w:history="1">
              <w:r w:rsidR="00610329" w:rsidRPr="00025376">
                <w:rPr>
                  <w:rFonts w:ascii="Roboto" w:hAnsi="Roboto"/>
                  <w:sz w:val="24"/>
                  <w:szCs w:val="24"/>
                  <w:lang w:val="en-US"/>
                </w:rPr>
                <w:t>Open Data Commons Attribution License</w:t>
              </w:r>
            </w:hyperlink>
          </w:p>
        </w:tc>
      </w:tr>
      <w:tr w:rsidR="00610329" w:rsidRPr="00025376" w14:paraId="61E1BFED" w14:textId="77777777" w:rsidTr="00025376">
        <w:tc>
          <w:tcPr>
            <w:tcW w:w="1204" w:type="pct"/>
            <w:vAlign w:val="center"/>
          </w:tcPr>
          <w:p w14:paraId="30D6D51E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Idioma</w:t>
            </w:r>
          </w:p>
        </w:tc>
        <w:tc>
          <w:tcPr>
            <w:tcW w:w="3796" w:type="pct"/>
            <w:vAlign w:val="center"/>
          </w:tcPr>
          <w:p w14:paraId="3CBAB5EB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Español</w:t>
            </w:r>
          </w:p>
        </w:tc>
      </w:tr>
      <w:tr w:rsidR="00610329" w:rsidRPr="00025376" w14:paraId="5196152E" w14:textId="77777777" w:rsidTr="00025376">
        <w:tc>
          <w:tcPr>
            <w:tcW w:w="1204" w:type="pct"/>
            <w:vAlign w:val="center"/>
          </w:tcPr>
          <w:p w14:paraId="2C8CD2D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Nivel de acceso público</w:t>
            </w:r>
          </w:p>
        </w:tc>
        <w:tc>
          <w:tcPr>
            <w:tcW w:w="3796" w:type="pct"/>
            <w:vAlign w:val="center"/>
          </w:tcPr>
          <w:p w14:paraId="318189F4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Público</w:t>
            </w:r>
          </w:p>
        </w:tc>
      </w:tr>
      <w:tr w:rsidR="00610329" w:rsidRPr="00025376" w14:paraId="23F349D5" w14:textId="77777777" w:rsidTr="00025376">
        <w:tc>
          <w:tcPr>
            <w:tcW w:w="1204" w:type="pct"/>
          </w:tcPr>
          <w:p w14:paraId="05B760C1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>Tipo de recurso</w:t>
            </w:r>
          </w:p>
        </w:tc>
        <w:tc>
          <w:tcPr>
            <w:tcW w:w="3796" w:type="pct"/>
          </w:tcPr>
          <w:p w14:paraId="670773D3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Dataset</w:t>
            </w:r>
          </w:p>
        </w:tc>
      </w:tr>
      <w:tr w:rsidR="00610329" w:rsidRPr="00025376" w14:paraId="1785250C" w14:textId="77777777" w:rsidTr="00025376">
        <w:tc>
          <w:tcPr>
            <w:tcW w:w="1204" w:type="pct"/>
          </w:tcPr>
          <w:p w14:paraId="47644499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3796" w:type="pct"/>
          </w:tcPr>
          <w:p w14:paraId="6CA881B6" w14:textId="0621E0C5" w:rsidR="00610329" w:rsidRPr="00025376" w:rsidRDefault="00EE61A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 xml:space="preserve">CSV, </w:t>
            </w:r>
            <w:r w:rsidR="00861283">
              <w:rPr>
                <w:rFonts w:ascii="Roboto" w:hAnsi="Roboto" w:cstheme="majorHAnsi"/>
                <w:sz w:val="24"/>
                <w:szCs w:val="24"/>
              </w:rPr>
              <w:t>XLSX</w:t>
            </w:r>
          </w:p>
        </w:tc>
      </w:tr>
      <w:tr w:rsidR="00610329" w:rsidRPr="00025376" w14:paraId="6C5D04A5" w14:textId="77777777" w:rsidTr="00025376">
        <w:tc>
          <w:tcPr>
            <w:tcW w:w="1204" w:type="pct"/>
          </w:tcPr>
          <w:p w14:paraId="69EAEFA2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kern w:val="24"/>
                <w:sz w:val="24"/>
                <w:szCs w:val="24"/>
                <w:lang w:val="es-MX"/>
              </w:rPr>
              <w:t xml:space="preserve">Cobertura </w:t>
            </w:r>
          </w:p>
        </w:tc>
        <w:tc>
          <w:tcPr>
            <w:tcW w:w="3796" w:type="pct"/>
          </w:tcPr>
          <w:p w14:paraId="74F8157B" w14:textId="4755138D" w:rsidR="00610329" w:rsidRPr="00025376" w:rsidRDefault="00F304D5" w:rsidP="001B4FD5">
            <w:pPr>
              <w:spacing w:before="60" w:after="60"/>
              <w:rPr>
                <w:rFonts w:ascii="Roboto" w:hAnsi="Roboto" w:cstheme="majorHAnsi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Pasco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, </w:t>
            </w:r>
            <w:r w:rsidRPr="00025376">
              <w:rPr>
                <w:rFonts w:ascii="Roboto" w:hAnsi="Roboto" w:cstheme="majorHAnsi"/>
                <w:sz w:val="24"/>
                <w:szCs w:val="24"/>
              </w:rPr>
              <w:t>Chaupimarca</w:t>
            </w:r>
            <w:r w:rsidR="00610329" w:rsidRPr="00025376">
              <w:rPr>
                <w:rFonts w:ascii="Roboto" w:hAnsi="Roboto" w:cstheme="majorHAnsi"/>
                <w:sz w:val="24"/>
                <w:szCs w:val="24"/>
              </w:rPr>
              <w:t xml:space="preserve"> - 2022</w:t>
            </w:r>
          </w:p>
        </w:tc>
      </w:tr>
      <w:tr w:rsidR="00610329" w:rsidRPr="00025376" w14:paraId="64132E61" w14:textId="77777777" w:rsidTr="00025376">
        <w:tc>
          <w:tcPr>
            <w:tcW w:w="1204" w:type="pct"/>
          </w:tcPr>
          <w:p w14:paraId="47881C9C" w14:textId="77777777" w:rsidR="00610329" w:rsidRPr="00025376" w:rsidRDefault="00610329" w:rsidP="001B4FD5">
            <w:pPr>
              <w:spacing w:before="60" w:after="60"/>
              <w:rPr>
                <w:rFonts w:ascii="Roboto" w:hAnsi="Roboto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025376">
              <w:rPr>
                <w:rFonts w:ascii="Roboto" w:hAnsi="Roboto" w:cstheme="majorHAnsi"/>
                <w:b/>
                <w:bCs/>
                <w:sz w:val="24"/>
                <w:szCs w:val="24"/>
              </w:rPr>
              <w:t>Correo de contacto</w:t>
            </w:r>
          </w:p>
        </w:tc>
        <w:tc>
          <w:tcPr>
            <w:tcW w:w="3796" w:type="pct"/>
          </w:tcPr>
          <w:p w14:paraId="4BBE7173" w14:textId="11E0C284" w:rsidR="00610329" w:rsidRPr="00025376" w:rsidRDefault="00861283" w:rsidP="001B4FD5">
            <w:pPr>
              <w:spacing w:before="60" w:after="60"/>
              <w:rPr>
                <w:rFonts w:ascii="Roboto" w:hAnsi="Roboto" w:cstheme="majorHAnsi"/>
                <w:color w:val="404040" w:themeColor="text1" w:themeTint="BF"/>
                <w:sz w:val="24"/>
                <w:szCs w:val="24"/>
              </w:rPr>
            </w:pPr>
            <w:r w:rsidRPr="00861283">
              <w:rPr>
                <w:rStyle w:val="Hipervnculo"/>
                <w:rFonts w:ascii="Roboto" w:hAnsi="Roboto" w:cstheme="majorHAnsi"/>
                <w:sz w:val="24"/>
                <w:szCs w:val="24"/>
              </w:rPr>
              <w:t>informaticasistemas</w:t>
            </w:r>
            <w:hyperlink r:id="rId6" w:history="1"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@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email.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muni</w:t>
              </w:r>
              <w:r w:rsidR="00025376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pasco</w:t>
              </w:r>
              <w:r w:rsidR="00610329" w:rsidRPr="00025376">
                <w:rPr>
                  <w:rStyle w:val="Hipervnculo"/>
                  <w:rFonts w:ascii="Roboto" w:hAnsi="Roboto" w:cstheme="majorHAnsi"/>
                  <w:sz w:val="24"/>
                  <w:szCs w:val="24"/>
                </w:rPr>
                <w:t>.gob.pe</w:t>
              </w:r>
            </w:hyperlink>
          </w:p>
        </w:tc>
      </w:tr>
    </w:tbl>
    <w:p w14:paraId="75D2212B" w14:textId="61A2BC40" w:rsidR="001F19FB" w:rsidRDefault="001F19FB"/>
    <w:sectPr w:rsidR="001F19FB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charset w:val="00"/>
    <w:family w:val="modern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A3"/>
    <w:rsid w:val="00025376"/>
    <w:rsid w:val="000C07EC"/>
    <w:rsid w:val="001C7B30"/>
    <w:rsid w:val="001F19FB"/>
    <w:rsid w:val="00297661"/>
    <w:rsid w:val="002A762F"/>
    <w:rsid w:val="002D5A10"/>
    <w:rsid w:val="00373A4E"/>
    <w:rsid w:val="00395AFA"/>
    <w:rsid w:val="004F15A3"/>
    <w:rsid w:val="00610329"/>
    <w:rsid w:val="006C779F"/>
    <w:rsid w:val="00767AA3"/>
    <w:rsid w:val="007D52A4"/>
    <w:rsid w:val="007F1A25"/>
    <w:rsid w:val="00861283"/>
    <w:rsid w:val="00897BF8"/>
    <w:rsid w:val="008D3AB0"/>
    <w:rsid w:val="00967298"/>
    <w:rsid w:val="00B66435"/>
    <w:rsid w:val="00BF5A5D"/>
    <w:rsid w:val="00C8208C"/>
    <w:rsid w:val="00CC2461"/>
    <w:rsid w:val="00E9350E"/>
    <w:rsid w:val="00EE61A9"/>
    <w:rsid w:val="00F07E3F"/>
    <w:rsid w:val="00F304D5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7A51C4"/>
  <w14:defaultImageDpi w14:val="32767"/>
  <w15:chartTrackingRefBased/>
  <w15:docId w15:val="{6BCDEF07-85B6-4DB0-B7DB-427417E9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3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3AB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8D3AB0"/>
    <w:pPr>
      <w:widowControl w:val="0"/>
      <w:spacing w:after="0" w:line="240" w:lineRule="auto"/>
      <w:ind w:left="100"/>
    </w:pPr>
    <w:rPr>
      <w:rFonts w:ascii="Titillium" w:eastAsia="Titillium" w:hAnsi="Titillium" w:cs="Times New Roman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AB0"/>
    <w:rPr>
      <w:rFonts w:ascii="Titillium" w:eastAsia="Titillium" w:hAnsi="Titillium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6103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0329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1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ti@munisanbartol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hyperlink" Target="https://www.datosabiertos.gob.pe/dataset/padr%C3%B3n-general-de-hogares-sisfoh-hmp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Walcer Chavez Sanchez</dc:creator>
  <cp:keywords/>
  <dc:description/>
  <cp:lastModifiedBy>Walcer Chavez Sanchez</cp:lastModifiedBy>
  <cp:revision>20</cp:revision>
  <dcterms:created xsi:type="dcterms:W3CDTF">2022-11-14T15:46:00Z</dcterms:created>
  <dcterms:modified xsi:type="dcterms:W3CDTF">2022-11-22T15:30:00Z</dcterms:modified>
</cp:coreProperties>
</file>