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CCA4B8E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41EA2">
        <w:rPr>
          <w:rFonts w:asciiTheme="majorHAnsi" w:hAnsiTheme="majorHAnsi" w:cstheme="majorHAnsi"/>
        </w:rPr>
        <w:t xml:space="preserve">Tratados </w:t>
      </w:r>
      <w:r w:rsidR="003E1543">
        <w:rPr>
          <w:rFonts w:asciiTheme="majorHAnsi" w:hAnsiTheme="majorHAnsi" w:cstheme="majorHAnsi"/>
        </w:rPr>
        <w:t>Mult</w:t>
      </w:r>
      <w:r w:rsidR="00641EA2">
        <w:rPr>
          <w:rFonts w:asciiTheme="majorHAnsi" w:hAnsiTheme="majorHAnsi" w:cstheme="majorHAnsi"/>
        </w:rPr>
        <w:t>ilaterales</w:t>
      </w:r>
      <w:r w:rsidR="00DA2998">
        <w:rPr>
          <w:rFonts w:asciiTheme="majorHAnsi" w:hAnsiTheme="majorHAnsi" w:cstheme="majorHAnsi"/>
        </w:rPr>
        <w:t xml:space="preserve"> desde 1826 hasta el 2023 </w:t>
      </w:r>
      <w:r w:rsidRPr="00BE2CC3">
        <w:rPr>
          <w:rFonts w:asciiTheme="majorHAnsi" w:hAnsiTheme="majorHAnsi" w:cstheme="majorHAnsi"/>
        </w:rPr>
        <w:t xml:space="preserve">- [Ministerio de </w:t>
      </w:r>
      <w:r w:rsidR="00641EA2">
        <w:rPr>
          <w:rFonts w:asciiTheme="majorHAnsi" w:hAnsiTheme="majorHAnsi" w:cstheme="majorHAnsi"/>
        </w:rPr>
        <w:t>Relaciones Exteriores</w:t>
      </w:r>
      <w:r w:rsidRPr="00BE2CC3">
        <w:rPr>
          <w:rFonts w:asciiTheme="majorHAnsi" w:hAnsiTheme="majorHAnsi" w:cstheme="majorHAnsi"/>
        </w:rPr>
        <w:t xml:space="preserve"> - </w:t>
      </w:r>
      <w:r w:rsidR="00641EA2">
        <w:rPr>
          <w:rFonts w:asciiTheme="majorHAnsi" w:hAnsiTheme="majorHAnsi" w:cstheme="majorHAnsi"/>
        </w:rPr>
        <w:t>RREE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7C16FEF" w:rsidR="00504D0A" w:rsidRDefault="00641EA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Tratados </w:t>
            </w:r>
            <w:r w:rsidR="003E1543">
              <w:rPr>
                <w:rFonts w:asciiTheme="majorHAnsi" w:hAnsiTheme="majorHAnsi" w:cstheme="majorHAnsi"/>
              </w:rPr>
              <w:t>M</w:t>
            </w:r>
            <w:r w:rsidR="00F13EB5">
              <w:rPr>
                <w:rFonts w:asciiTheme="majorHAnsi" w:hAnsiTheme="majorHAnsi" w:cstheme="majorHAnsi"/>
              </w:rPr>
              <w:t>ultilaterales</w:t>
            </w:r>
            <w:r w:rsidR="00DA2998">
              <w:rPr>
                <w:rFonts w:asciiTheme="majorHAnsi" w:hAnsiTheme="majorHAnsi" w:cstheme="majorHAnsi"/>
              </w:rPr>
              <w:t xml:space="preserve"> desde</w:t>
            </w:r>
            <w:r w:rsidR="008A5BE7">
              <w:rPr>
                <w:rFonts w:asciiTheme="majorHAnsi" w:hAnsiTheme="majorHAnsi" w:cstheme="majorHAnsi"/>
              </w:rPr>
              <w:t xml:space="preserve"> 1826 hasta el 2023</w:t>
            </w:r>
            <w:r w:rsidR="003E1543">
              <w:rPr>
                <w:rFonts w:asciiTheme="majorHAnsi" w:hAnsiTheme="majorHAnsi" w:cstheme="majorHAnsi"/>
              </w:rPr>
              <w:t xml:space="preserve"> – [Ministerio de Relaciones Exteriores – RREE]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53AE0C2" w:rsidR="00504D0A" w:rsidRDefault="008A5BE7" w:rsidP="001C2100">
            <w:pPr>
              <w:jc w:val="both"/>
              <w:rPr>
                <w:rFonts w:asciiTheme="majorHAnsi" w:hAnsiTheme="majorHAnsi" w:cstheme="majorHAnsi"/>
              </w:rPr>
            </w:pPr>
            <w:hyperlink r:id="rId10" w:history="1">
              <w:r w:rsidRPr="00AB73C5">
                <w:rPr>
                  <w:rStyle w:val="Hipervnculo"/>
                  <w:rFonts w:asciiTheme="majorHAnsi" w:hAnsiTheme="majorHAnsi" w:cstheme="majorHAnsi"/>
                </w:rPr>
                <w:t>https://www.datosabiertos.gob.pe/dataset/registro-de-tratados-internacionales-multilaterales-desde-1826-hasta-el-2023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C94E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0F4B378" w14:textId="62E17BD3" w:rsidR="003E1543" w:rsidRDefault="003E1543" w:rsidP="001C210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Relación de tratados multilaterales suscritos por la República de Perú desde 1826 hasta el 2023.</w:t>
            </w:r>
          </w:p>
          <w:p w14:paraId="78065119" w14:textId="77777777" w:rsidR="003E1543" w:rsidRDefault="003E1543" w:rsidP="001C2100">
            <w:pPr>
              <w:jc w:val="both"/>
              <w:rPr>
                <w:rFonts w:asciiTheme="majorHAnsi" w:hAnsiTheme="majorHAnsi" w:cstheme="majorHAnsi"/>
              </w:rPr>
            </w:pPr>
          </w:p>
          <w:p w14:paraId="391E35D4" w14:textId="727E72C8" w:rsidR="00CD25C2" w:rsidRDefault="00B70006" w:rsidP="001C210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tratados multilaterales son acuerdos internacionales celebrados entre más de dos Estados o sujetos de derecho internacional, </w:t>
            </w:r>
            <w:r w:rsidR="007B5E76">
              <w:rPr>
                <w:rFonts w:asciiTheme="majorHAnsi" w:hAnsiTheme="majorHAnsi" w:cstheme="majorHAnsi"/>
              </w:rPr>
              <w:t>siendo la República de Perú, Parte integrante de dichos acuerdos.</w:t>
            </w:r>
            <w:r w:rsidR="00D13F31">
              <w:rPr>
                <w:rFonts w:asciiTheme="majorHAnsi" w:hAnsiTheme="majorHAnsi" w:cstheme="majorHAnsi"/>
              </w:rPr>
              <w:t xml:space="preserve"> C</w:t>
            </w:r>
            <w:r w:rsidR="005B20B1">
              <w:rPr>
                <w:rFonts w:asciiTheme="majorHAnsi" w:hAnsiTheme="majorHAnsi" w:cstheme="majorHAnsi"/>
              </w:rPr>
              <w:t>ada registro</w:t>
            </w:r>
            <w:r w:rsidR="00A04620">
              <w:rPr>
                <w:rFonts w:asciiTheme="majorHAnsi" w:hAnsiTheme="majorHAnsi" w:cstheme="majorHAnsi"/>
              </w:rPr>
              <w:t xml:space="preserve"> </w:t>
            </w:r>
            <w:r w:rsidR="00E710D2">
              <w:rPr>
                <w:rFonts w:asciiTheme="majorHAnsi" w:hAnsiTheme="majorHAnsi" w:cstheme="majorHAnsi"/>
              </w:rPr>
              <w:t>tiene</w:t>
            </w:r>
            <w:r w:rsidR="005B20B1">
              <w:rPr>
                <w:rFonts w:asciiTheme="majorHAnsi" w:hAnsiTheme="majorHAnsi" w:cstheme="majorHAnsi"/>
              </w:rPr>
              <w:t xml:space="preserve"> </w:t>
            </w:r>
            <w:r w:rsidR="00A04620">
              <w:rPr>
                <w:rFonts w:asciiTheme="majorHAnsi" w:hAnsiTheme="majorHAnsi" w:cstheme="majorHAnsi"/>
              </w:rPr>
              <w:t xml:space="preserve">identificado la fecha de suscripción </w:t>
            </w:r>
            <w:r w:rsidR="007158EA">
              <w:rPr>
                <w:rFonts w:asciiTheme="majorHAnsi" w:hAnsiTheme="majorHAnsi" w:cstheme="majorHAnsi"/>
              </w:rPr>
              <w:t xml:space="preserve">y el </w:t>
            </w:r>
            <w:r w:rsidR="005B20B1">
              <w:rPr>
                <w:rFonts w:asciiTheme="majorHAnsi" w:hAnsiTheme="majorHAnsi" w:cstheme="majorHAnsi"/>
              </w:rPr>
              <w:t>título del tratado</w:t>
            </w:r>
            <w:r w:rsidR="00665120">
              <w:rPr>
                <w:rFonts w:asciiTheme="majorHAnsi" w:hAnsiTheme="majorHAnsi" w:cstheme="majorHAnsi"/>
              </w:rPr>
              <w:t>.</w:t>
            </w:r>
          </w:p>
          <w:p w14:paraId="7485002F" w14:textId="77777777" w:rsidR="008F38BB" w:rsidRDefault="008F38BB" w:rsidP="001C2100">
            <w:pPr>
              <w:jc w:val="both"/>
              <w:rPr>
                <w:rFonts w:asciiTheme="majorHAnsi" w:hAnsiTheme="majorHAnsi" w:cstheme="majorHAnsi"/>
              </w:rPr>
            </w:pPr>
          </w:p>
          <w:p w14:paraId="716E396F" w14:textId="77777777" w:rsidR="008F38BB" w:rsidRDefault="008F38BB" w:rsidP="008F38B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 al 25 de agosto de cada año.</w:t>
            </w:r>
          </w:p>
          <w:p w14:paraId="1768E929" w14:textId="08784056" w:rsidR="008A5BE7" w:rsidRDefault="008A5BE7" w:rsidP="003E15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E5E37D6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8A5BE7">
              <w:rPr>
                <w:rFonts w:asciiTheme="majorHAnsi" w:hAnsiTheme="majorHAnsi" w:cstheme="majorHAnsi"/>
              </w:rPr>
              <w:t xml:space="preserve"> – [</w:t>
            </w:r>
            <w:r w:rsidR="003E1543">
              <w:rPr>
                <w:rFonts w:asciiTheme="majorHAnsi" w:hAnsiTheme="majorHAnsi" w:cstheme="majorHAnsi"/>
              </w:rPr>
              <w:t>R</w:t>
            </w:r>
            <w:r w:rsidR="008A5BE7">
              <w:rPr>
                <w:rFonts w:asciiTheme="majorHAnsi" w:hAnsiTheme="majorHAnsi" w:cstheme="majorHAnsi"/>
              </w:rPr>
              <w:t>R</w:t>
            </w:r>
            <w:r w:rsidR="003E1543">
              <w:rPr>
                <w:rFonts w:asciiTheme="majorHAnsi" w:hAnsiTheme="majorHAnsi" w:cstheme="majorHAnsi"/>
              </w:rPr>
              <w:t>E</w:t>
            </w:r>
            <w:r w:rsidR="008A5BE7">
              <w:rPr>
                <w:rFonts w:asciiTheme="majorHAnsi" w:hAnsiTheme="majorHAnsi" w:cstheme="majorHAnsi"/>
              </w:rPr>
              <w:t>E]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84EB650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Tratados</w:t>
            </w:r>
            <w:r w:rsidR="008A5BE7">
              <w:rPr>
                <w:rFonts w:asciiTheme="majorHAnsi" w:hAnsiTheme="majorHAnsi" w:cstheme="majorHAnsi"/>
              </w:rPr>
              <w:t xml:space="preserve"> – [DGT]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861D741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Tratados, acuerdos, </w:t>
            </w:r>
            <w:r w:rsidR="00AD4901">
              <w:rPr>
                <w:rFonts w:asciiTheme="majorHAnsi" w:hAnsiTheme="majorHAnsi" w:cstheme="majorHAnsi"/>
              </w:rPr>
              <w:t xml:space="preserve">convenio, </w:t>
            </w:r>
            <w:r w:rsidR="00E710D2">
              <w:rPr>
                <w:rFonts w:asciiTheme="majorHAnsi" w:hAnsiTheme="majorHAnsi" w:cstheme="majorHAnsi"/>
              </w:rPr>
              <w:t>convención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2F00C80" w:rsidR="00504D0A" w:rsidRDefault="008A5BE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1C5AD3" w:rsidR="00504D0A" w:rsidRDefault="008F38B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67662F0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A5BE7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8A5BE7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A5BE7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8A5BE7"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EF07782" w:rsidR="00CD25C2" w:rsidRDefault="005B20B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11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C5E1391" w:rsidR="00CD25C2" w:rsidRDefault="005B20B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A5BE7">
              <w:rPr>
                <w:rFonts w:asciiTheme="majorHAnsi" w:hAnsiTheme="majorHAnsi" w:cstheme="majorHAnsi"/>
              </w:rPr>
              <w:t xml:space="preserve">, 1826 – 2023 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6BE6C4E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12" w:history="1">
              <w:r w:rsidR="0062384F">
                <w:rPr>
                  <w:rStyle w:val="Hipervnculo"/>
                  <w:rFonts w:ascii="Arial" w:hAnsi="Arial" w:cs="Arial"/>
                  <w:color w:val="105CB6"/>
                  <w:shd w:val="clear" w:color="auto" w:fill="FFFFFF"/>
                </w:rPr>
                <w:t>archivonacionaldetratados@rree.gob.pe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E5AF" w14:textId="77777777" w:rsidR="0025717D" w:rsidRDefault="0025717D">
      <w:pPr>
        <w:spacing w:after="0" w:line="240" w:lineRule="auto"/>
      </w:pPr>
      <w:r>
        <w:separator/>
      </w:r>
    </w:p>
  </w:endnote>
  <w:endnote w:type="continuationSeparator" w:id="0">
    <w:p w14:paraId="7D3F4500" w14:textId="77777777" w:rsidR="0025717D" w:rsidRDefault="0025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E02A143" w14:paraId="3DF93B69" w14:textId="77777777" w:rsidTr="00C94E30">
      <w:trPr>
        <w:trHeight w:val="300"/>
      </w:trPr>
      <w:tc>
        <w:tcPr>
          <w:tcW w:w="3485" w:type="dxa"/>
        </w:tcPr>
        <w:p w14:paraId="291454E2" w14:textId="712A85CB" w:rsidR="3E02A143" w:rsidRDefault="3E02A143" w:rsidP="00C94E30">
          <w:pPr>
            <w:pStyle w:val="Encabezado"/>
            <w:ind w:left="-115"/>
          </w:pPr>
        </w:p>
      </w:tc>
      <w:tc>
        <w:tcPr>
          <w:tcW w:w="3485" w:type="dxa"/>
        </w:tcPr>
        <w:p w14:paraId="6618826A" w14:textId="3BBEFEFF" w:rsidR="3E02A143" w:rsidRDefault="3E02A143" w:rsidP="00C94E30">
          <w:pPr>
            <w:pStyle w:val="Encabezado"/>
            <w:jc w:val="center"/>
          </w:pPr>
        </w:p>
      </w:tc>
      <w:tc>
        <w:tcPr>
          <w:tcW w:w="3485" w:type="dxa"/>
        </w:tcPr>
        <w:p w14:paraId="008457DE" w14:textId="013B62A9" w:rsidR="3E02A143" w:rsidRDefault="3E02A143" w:rsidP="00C94E30">
          <w:pPr>
            <w:pStyle w:val="Encabezado"/>
            <w:ind w:right="-115"/>
            <w:jc w:val="right"/>
          </w:pPr>
        </w:p>
      </w:tc>
    </w:tr>
  </w:tbl>
  <w:p w14:paraId="41118D14" w14:textId="7D1477EC" w:rsidR="3E02A143" w:rsidRDefault="3E02A143" w:rsidP="00C94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1834" w14:textId="77777777" w:rsidR="0025717D" w:rsidRDefault="0025717D">
      <w:pPr>
        <w:spacing w:after="0" w:line="240" w:lineRule="auto"/>
      </w:pPr>
      <w:r>
        <w:separator/>
      </w:r>
    </w:p>
  </w:footnote>
  <w:footnote w:type="continuationSeparator" w:id="0">
    <w:p w14:paraId="3773C20E" w14:textId="77777777" w:rsidR="0025717D" w:rsidRDefault="0025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E02A143" w14:paraId="4A501C94" w14:textId="77777777" w:rsidTr="00C94E30">
      <w:trPr>
        <w:trHeight w:val="300"/>
      </w:trPr>
      <w:tc>
        <w:tcPr>
          <w:tcW w:w="3485" w:type="dxa"/>
        </w:tcPr>
        <w:p w14:paraId="3926F04D" w14:textId="1FCAFBDA" w:rsidR="3E02A143" w:rsidRDefault="3E02A143" w:rsidP="00C94E30">
          <w:pPr>
            <w:pStyle w:val="Encabezado"/>
            <w:ind w:left="-115"/>
          </w:pPr>
        </w:p>
      </w:tc>
      <w:tc>
        <w:tcPr>
          <w:tcW w:w="3485" w:type="dxa"/>
        </w:tcPr>
        <w:p w14:paraId="723F4A3A" w14:textId="05B1E50F" w:rsidR="3E02A143" w:rsidRDefault="3E02A143" w:rsidP="00C94E30">
          <w:pPr>
            <w:pStyle w:val="Encabezado"/>
            <w:jc w:val="center"/>
          </w:pPr>
        </w:p>
      </w:tc>
      <w:tc>
        <w:tcPr>
          <w:tcW w:w="3485" w:type="dxa"/>
        </w:tcPr>
        <w:p w14:paraId="2298F06B" w14:textId="7DDACE9B" w:rsidR="3E02A143" w:rsidRDefault="3E02A143" w:rsidP="00C94E30">
          <w:pPr>
            <w:pStyle w:val="Encabezado"/>
            <w:ind w:right="-115"/>
            <w:jc w:val="right"/>
          </w:pPr>
        </w:p>
      </w:tc>
    </w:tr>
  </w:tbl>
  <w:p w14:paraId="4B3869E9" w14:textId="3ECF1970" w:rsidR="3E02A143" w:rsidRDefault="3E02A143" w:rsidP="00C94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1C2100"/>
    <w:rsid w:val="0020585A"/>
    <w:rsid w:val="0025717D"/>
    <w:rsid w:val="00297BE5"/>
    <w:rsid w:val="00306482"/>
    <w:rsid w:val="003D0AF5"/>
    <w:rsid w:val="003D6FF9"/>
    <w:rsid w:val="003E1543"/>
    <w:rsid w:val="003E4836"/>
    <w:rsid w:val="0048753E"/>
    <w:rsid w:val="004F1D9B"/>
    <w:rsid w:val="00504D0A"/>
    <w:rsid w:val="0053263F"/>
    <w:rsid w:val="005B20B1"/>
    <w:rsid w:val="005F2C43"/>
    <w:rsid w:val="0062384F"/>
    <w:rsid w:val="006353E4"/>
    <w:rsid w:val="00636A28"/>
    <w:rsid w:val="00641EA2"/>
    <w:rsid w:val="00647FB5"/>
    <w:rsid w:val="00655118"/>
    <w:rsid w:val="00665120"/>
    <w:rsid w:val="00682CD5"/>
    <w:rsid w:val="006B4E90"/>
    <w:rsid w:val="006D76B4"/>
    <w:rsid w:val="0070589E"/>
    <w:rsid w:val="007158EA"/>
    <w:rsid w:val="00717CED"/>
    <w:rsid w:val="007840A6"/>
    <w:rsid w:val="007B5E76"/>
    <w:rsid w:val="00876384"/>
    <w:rsid w:val="008A5BE7"/>
    <w:rsid w:val="008F38BB"/>
    <w:rsid w:val="00904DBB"/>
    <w:rsid w:val="009379D2"/>
    <w:rsid w:val="0095347C"/>
    <w:rsid w:val="00962F24"/>
    <w:rsid w:val="00993CDD"/>
    <w:rsid w:val="009A7FF5"/>
    <w:rsid w:val="009B0AA2"/>
    <w:rsid w:val="009F0CA5"/>
    <w:rsid w:val="00A04620"/>
    <w:rsid w:val="00AD4901"/>
    <w:rsid w:val="00B27C25"/>
    <w:rsid w:val="00B6616D"/>
    <w:rsid w:val="00B70006"/>
    <w:rsid w:val="00BE2CC3"/>
    <w:rsid w:val="00C94E30"/>
    <w:rsid w:val="00C961F8"/>
    <w:rsid w:val="00CD25C2"/>
    <w:rsid w:val="00D00322"/>
    <w:rsid w:val="00D13F31"/>
    <w:rsid w:val="00D37B6C"/>
    <w:rsid w:val="00D5559D"/>
    <w:rsid w:val="00D957C7"/>
    <w:rsid w:val="00DA2998"/>
    <w:rsid w:val="00DA6578"/>
    <w:rsid w:val="00E710D2"/>
    <w:rsid w:val="00EB1A82"/>
    <w:rsid w:val="00F1229D"/>
    <w:rsid w:val="00F13EB5"/>
    <w:rsid w:val="00F66923"/>
    <w:rsid w:val="00F71199"/>
    <w:rsid w:val="00FA048A"/>
    <w:rsid w:val="3E02A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DA2998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vonacionaldetratados@rree.gob.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pendefinition.org/licenses/odc-b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atosabiertos.gob.pe/dataset/registro-de-tratados-internacionales-multilaterales-desde-1826-hasta-el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5" ma:contentTypeDescription="Crear nuevo documento." ma:contentTypeScope="" ma:versionID="2242d584fdc87f5953edea6133ade0ab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e9b0c43413380a9c50792e51d5568d87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customXml/itemProps2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F1230-804D-44DD-83AF-B4167635B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Marco Antonio Moscoso Calvo</cp:lastModifiedBy>
  <cp:revision>7</cp:revision>
  <dcterms:created xsi:type="dcterms:W3CDTF">2023-09-20T18:06:00Z</dcterms:created>
  <dcterms:modified xsi:type="dcterms:W3CDTF">2023-09-25T19:45:00Z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