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C3A8" w14:textId="77777777" w:rsidR="001A5524" w:rsidRDefault="00EE32A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2010FC12" w14:textId="77777777" w:rsidR="001A5524" w:rsidRDefault="001A5524">
      <w:pPr>
        <w:rPr>
          <w:rFonts w:ascii="Arial" w:eastAsia="Arial" w:hAnsi="Arial" w:cs="Arial"/>
        </w:rPr>
      </w:pPr>
    </w:p>
    <w:p w14:paraId="46A2F191" w14:textId="082F1AA0" w:rsidR="001A5524" w:rsidRDefault="00EE32A1">
      <w:pPr>
        <w:rPr>
          <w:rFonts w:ascii="Arial" w:eastAsia="Arial" w:hAnsi="Arial" w:cs="Arial"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801A9F">
        <w:t>Visitas realizadas en los años 2018 al 2023 al</w:t>
      </w:r>
      <w:r>
        <w:t xml:space="preserve"> Gobierno Regional </w:t>
      </w:r>
      <w:r w:rsidR="00801A9F">
        <w:t>Ica</w:t>
      </w:r>
      <w:r>
        <w:t xml:space="preserve"> </w:t>
      </w:r>
      <w:r w:rsidR="00736E33">
        <w:t>- [GORE</w:t>
      </w:r>
      <w:r w:rsidR="00DE3CE5">
        <w:t>-</w:t>
      </w:r>
      <w:r w:rsidR="00736E33">
        <w:t>ICA]</w:t>
      </w:r>
    </w:p>
    <w:p w14:paraId="741A15E6" w14:textId="77777777" w:rsidR="001A5524" w:rsidRDefault="00EE32A1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t xml:space="preserve"> </w:t>
      </w:r>
    </w:p>
    <w:tbl>
      <w:tblPr>
        <w:tblStyle w:val="a2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7484"/>
      </w:tblGrid>
      <w:tr w:rsidR="001A5524" w14:paraId="5579539F" w14:textId="77777777">
        <w:tc>
          <w:tcPr>
            <w:tcW w:w="2971" w:type="dxa"/>
            <w:shd w:val="clear" w:color="auto" w:fill="auto"/>
            <w:vAlign w:val="center"/>
          </w:tcPr>
          <w:p w14:paraId="27C70AAC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  <w:shd w:val="clear" w:color="auto" w:fill="auto"/>
          </w:tcPr>
          <w:p w14:paraId="19F1348A" w14:textId="627A54E0" w:rsidR="001A5524" w:rsidRDefault="00801A9F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t xml:space="preserve">Visitas realizadas en los años 2018 al 2023 al Gobierno Regional Ica </w:t>
            </w:r>
            <w:r w:rsidR="00736E33">
              <w:t>-</w:t>
            </w:r>
            <w:r>
              <w:t>[G</w:t>
            </w:r>
            <w:r w:rsidR="00736E33">
              <w:t>ORE</w:t>
            </w:r>
            <w:r w:rsidR="00DE3CE5">
              <w:t>-</w:t>
            </w:r>
            <w:r w:rsidR="00736E33">
              <w:t>ICA</w:t>
            </w:r>
            <w:r>
              <w:t>].</w:t>
            </w:r>
          </w:p>
        </w:tc>
      </w:tr>
      <w:tr w:rsidR="001A5524" w14:paraId="58400D90" w14:textId="77777777">
        <w:tc>
          <w:tcPr>
            <w:tcW w:w="2971" w:type="dxa"/>
            <w:shd w:val="clear" w:color="auto" w:fill="auto"/>
            <w:vAlign w:val="center"/>
          </w:tcPr>
          <w:p w14:paraId="2A89CB29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  <w:shd w:val="clear" w:color="auto" w:fill="auto"/>
          </w:tcPr>
          <w:p w14:paraId="0343B9EB" w14:textId="31420F70" w:rsidR="001A5524" w:rsidRDefault="0049080D">
            <w:pPr>
              <w:rPr>
                <w:rFonts w:ascii="Arial" w:eastAsia="Arial" w:hAnsi="Arial" w:cs="Arial"/>
              </w:rPr>
            </w:pPr>
            <w:r w:rsidRPr="0049080D">
              <w:rPr>
                <w:rFonts w:ascii="Arial" w:eastAsia="Arial" w:hAnsi="Arial" w:cs="Arial"/>
              </w:rPr>
              <w:t>https://www.datosabiertos.gob.pe/dataset/visitas-realizadas-al-gobierno-regional-de-ica-gore-ica</w:t>
            </w:r>
          </w:p>
        </w:tc>
      </w:tr>
      <w:tr w:rsidR="001A5524" w14:paraId="72E069A8" w14:textId="77777777">
        <w:trPr>
          <w:trHeight w:val="997"/>
        </w:trPr>
        <w:tc>
          <w:tcPr>
            <w:tcW w:w="2971" w:type="dxa"/>
            <w:shd w:val="clear" w:color="auto" w:fill="auto"/>
            <w:vAlign w:val="center"/>
          </w:tcPr>
          <w:p w14:paraId="2C55391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  <w:shd w:val="clear" w:color="auto" w:fill="auto"/>
          </w:tcPr>
          <w:p w14:paraId="055DE7E4" w14:textId="77777777" w:rsidR="00FA2F35" w:rsidRDefault="00EE32A1">
            <w:pPr>
              <w:jc w:val="both"/>
            </w:pPr>
            <w:r>
              <w:t>Contiene información sobre la</w:t>
            </w:r>
            <w:r w:rsidR="00801A9F">
              <w:t>s visitas</w:t>
            </w:r>
            <w:r w:rsidR="00451392">
              <w:t xml:space="preserve"> que reciben los funcionarios y servidores públicos del estado</w:t>
            </w:r>
            <w:r w:rsidR="00801A9F">
              <w:t xml:space="preserve"> en los últimos años</w:t>
            </w:r>
            <w:r w:rsidR="00451392">
              <w:t xml:space="preserve"> del</w:t>
            </w:r>
            <w:r w:rsidR="00801A9F">
              <w:t xml:space="preserve"> gobierno regional de </w:t>
            </w:r>
            <w:r w:rsidR="00451392">
              <w:t>I</w:t>
            </w:r>
            <w:r w:rsidR="00801A9F">
              <w:t>ca.</w:t>
            </w:r>
          </w:p>
          <w:p w14:paraId="3AE85FC4" w14:textId="513D0486" w:rsidR="00FA2F35" w:rsidRDefault="00FA2F35">
            <w:pPr>
              <w:jc w:val="both"/>
            </w:pPr>
            <w:r>
              <w:t xml:space="preserve">Esta </w:t>
            </w:r>
            <w:proofErr w:type="spellStart"/>
            <w:r>
              <w:t>dataset</w:t>
            </w:r>
            <w:proofErr w:type="spellEnd"/>
            <w:r>
              <w:t xml:space="preserve"> esta caracterizado por:</w:t>
            </w:r>
          </w:p>
          <w:p w14:paraId="2D217924" w14:textId="6379E546" w:rsidR="00FA2F35" w:rsidRPr="003D759F" w:rsidRDefault="00FA2F35" w:rsidP="003D759F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D759F">
              <w:rPr>
                <w:rFonts w:asciiTheme="majorHAnsi" w:hAnsiTheme="majorHAnsi" w:cstheme="majorHAnsi"/>
                <w:sz w:val="22"/>
                <w:szCs w:val="22"/>
              </w:rPr>
              <w:t>Datos de la entidad: ruc, departamento, provincia</w:t>
            </w:r>
            <w:r w:rsidR="005A7104">
              <w:rPr>
                <w:rFonts w:asciiTheme="majorHAnsi" w:hAnsiTheme="majorHAnsi" w:cstheme="majorHAnsi"/>
                <w:sz w:val="22"/>
                <w:szCs w:val="22"/>
              </w:rPr>
              <w:t>, Distrito</w:t>
            </w:r>
            <w:r w:rsidRPr="003D759F">
              <w:rPr>
                <w:rFonts w:asciiTheme="majorHAnsi" w:hAnsiTheme="majorHAnsi" w:cstheme="majorHAnsi"/>
                <w:sz w:val="22"/>
                <w:szCs w:val="22"/>
              </w:rPr>
              <w:t xml:space="preserve"> y </w:t>
            </w:r>
            <w:proofErr w:type="spellStart"/>
            <w:r w:rsidRPr="003D759F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  <w:r w:rsidR="00472B92" w:rsidRPr="003D759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40918B0" w14:textId="675AFBC7" w:rsidR="00FA2F35" w:rsidRPr="003D759F" w:rsidRDefault="00FA2F35" w:rsidP="003D759F">
            <w:pPr>
              <w:pStyle w:val="Prrafodelista"/>
              <w:numPr>
                <w:ilvl w:val="2"/>
                <w:numId w:val="1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D759F">
              <w:rPr>
                <w:rFonts w:asciiTheme="majorHAnsi" w:hAnsiTheme="majorHAnsi" w:cstheme="majorHAnsi"/>
                <w:sz w:val="22"/>
                <w:szCs w:val="22"/>
              </w:rPr>
              <w:t xml:space="preserve">Datos de visita: motivo, </w:t>
            </w:r>
            <w:r w:rsidR="004D383E" w:rsidRPr="003D759F">
              <w:rPr>
                <w:rFonts w:asciiTheme="majorHAnsi" w:hAnsiTheme="majorHAnsi" w:cstheme="majorHAnsi"/>
                <w:sz w:val="22"/>
                <w:szCs w:val="22"/>
              </w:rPr>
              <w:t>numero de la visita, numero invitado</w:t>
            </w:r>
            <w:r w:rsidR="003D759F" w:rsidRPr="003D759F">
              <w:rPr>
                <w:rFonts w:asciiTheme="majorHAnsi" w:hAnsiTheme="majorHAnsi" w:cstheme="majorHAnsi"/>
                <w:sz w:val="22"/>
                <w:szCs w:val="22"/>
              </w:rPr>
              <w:t>, fecha, oficina, nombres</w:t>
            </w:r>
            <w:r w:rsidR="005703F5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C7EC077" w14:textId="4F78F5E7" w:rsidR="003D759F" w:rsidRDefault="003D759F">
            <w:pPr>
              <w:jc w:val="both"/>
            </w:pPr>
            <w:r>
              <w:t xml:space="preserve">                                     </w:t>
            </w:r>
          </w:p>
          <w:p w14:paraId="5C7AECEF" w14:textId="0CD998F8" w:rsidR="00FA2F35" w:rsidRPr="00801A9F" w:rsidRDefault="00FA2F35">
            <w:pPr>
              <w:jc w:val="both"/>
            </w:pPr>
          </w:p>
        </w:tc>
      </w:tr>
      <w:tr w:rsidR="001A5524" w14:paraId="7ED454C5" w14:textId="77777777">
        <w:tc>
          <w:tcPr>
            <w:tcW w:w="2971" w:type="dxa"/>
            <w:shd w:val="clear" w:color="auto" w:fill="auto"/>
            <w:vAlign w:val="center"/>
          </w:tcPr>
          <w:p w14:paraId="26425442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  <w:shd w:val="clear" w:color="auto" w:fill="auto"/>
          </w:tcPr>
          <w:p w14:paraId="59A73620" w14:textId="23B8618B" w:rsidR="00801A9F" w:rsidRPr="00801A9F" w:rsidRDefault="00EE32A1">
            <w:r>
              <w:t xml:space="preserve">Gobierno Regional de </w:t>
            </w:r>
            <w:r w:rsidR="00801A9F">
              <w:t>Ica</w:t>
            </w:r>
            <w:r w:rsidR="00736E33">
              <w:t xml:space="preserve"> -</w:t>
            </w:r>
            <w:r w:rsidR="003A0C6B">
              <w:t xml:space="preserve"> [GORE</w:t>
            </w:r>
            <w:r w:rsidR="00B7709A">
              <w:t>-</w:t>
            </w:r>
            <w:r w:rsidR="003A0C6B">
              <w:t>ICA]</w:t>
            </w:r>
          </w:p>
        </w:tc>
      </w:tr>
      <w:tr w:rsidR="001A5524" w14:paraId="4DFBC3A2" w14:textId="77777777">
        <w:tc>
          <w:tcPr>
            <w:tcW w:w="2971" w:type="dxa"/>
            <w:shd w:val="clear" w:color="auto" w:fill="auto"/>
            <w:vAlign w:val="center"/>
          </w:tcPr>
          <w:p w14:paraId="32C50007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  <w:shd w:val="clear" w:color="auto" w:fill="auto"/>
          </w:tcPr>
          <w:p w14:paraId="4A9EED20" w14:textId="2056E0CC" w:rsidR="001A5524" w:rsidRDefault="00EE32A1">
            <w:pPr>
              <w:rPr>
                <w:rFonts w:ascii="Arial" w:eastAsia="Arial" w:hAnsi="Arial" w:cs="Arial"/>
              </w:rPr>
            </w:pPr>
            <w:r>
              <w:t xml:space="preserve">Oficina de </w:t>
            </w:r>
            <w:r w:rsidR="00451392">
              <w:t xml:space="preserve">Tecnología de la Información </w:t>
            </w:r>
          </w:p>
        </w:tc>
      </w:tr>
      <w:tr w:rsidR="001A5524" w14:paraId="7C8B89E9" w14:textId="77777777">
        <w:tc>
          <w:tcPr>
            <w:tcW w:w="2971" w:type="dxa"/>
            <w:shd w:val="clear" w:color="auto" w:fill="auto"/>
            <w:vAlign w:val="center"/>
          </w:tcPr>
          <w:p w14:paraId="4E8D03FA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shd w:val="clear" w:color="auto" w:fill="auto"/>
          </w:tcPr>
          <w:p w14:paraId="12DE7DC4" w14:textId="10926A9B" w:rsidR="001A5524" w:rsidRDefault="00223656">
            <w:pPr>
              <w:rPr>
                <w:rFonts w:ascii="Arial" w:eastAsia="Arial" w:hAnsi="Arial" w:cs="Arial"/>
              </w:rPr>
            </w:pPr>
            <w:r>
              <w:t>Visitas</w:t>
            </w:r>
          </w:p>
        </w:tc>
      </w:tr>
      <w:tr w:rsidR="001A5524" w14:paraId="48941C86" w14:textId="77777777">
        <w:tc>
          <w:tcPr>
            <w:tcW w:w="2971" w:type="dxa"/>
            <w:shd w:val="clear" w:color="auto" w:fill="auto"/>
            <w:vAlign w:val="center"/>
          </w:tcPr>
          <w:p w14:paraId="1036BB5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  <w:shd w:val="clear" w:color="auto" w:fill="auto"/>
          </w:tcPr>
          <w:p w14:paraId="1EBCB5B8" w14:textId="2F5F7BBB" w:rsidR="001A5524" w:rsidRDefault="00F32560">
            <w:r>
              <w:rPr>
                <w:rFonts w:ascii="Arial" w:hAnsi="Arial" w:cs="Arial"/>
                <w:color w:val="000000"/>
              </w:rPr>
              <w:t>2023-</w:t>
            </w:r>
            <w:r w:rsidR="00736E33">
              <w:rPr>
                <w:rFonts w:ascii="Arial" w:hAnsi="Arial" w:cs="Arial"/>
                <w:color w:val="000000"/>
              </w:rPr>
              <w:t>10-20</w:t>
            </w:r>
          </w:p>
        </w:tc>
      </w:tr>
      <w:tr w:rsidR="001A5524" w14:paraId="6CBC1995" w14:textId="77777777">
        <w:tc>
          <w:tcPr>
            <w:tcW w:w="2971" w:type="dxa"/>
            <w:shd w:val="clear" w:color="auto" w:fill="auto"/>
            <w:vAlign w:val="center"/>
          </w:tcPr>
          <w:p w14:paraId="751721DC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  <w:shd w:val="clear" w:color="auto" w:fill="auto"/>
          </w:tcPr>
          <w:p w14:paraId="137AE551" w14:textId="397F0A75" w:rsidR="001A5524" w:rsidRDefault="00F71CB1">
            <w:r>
              <w:t>Bimensual</w:t>
            </w:r>
          </w:p>
        </w:tc>
      </w:tr>
      <w:tr w:rsidR="001A5524" w14:paraId="3DCA8AB5" w14:textId="77777777">
        <w:tc>
          <w:tcPr>
            <w:tcW w:w="2971" w:type="dxa"/>
            <w:shd w:val="clear" w:color="auto" w:fill="auto"/>
            <w:vAlign w:val="center"/>
          </w:tcPr>
          <w:p w14:paraId="072E5C13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88EEA98" w14:textId="06F4A4C6" w:rsidR="001A5524" w:rsidRDefault="00EE32A1">
            <w:r>
              <w:rPr>
                <w:color w:val="000000"/>
              </w:rPr>
              <w:t>202</w:t>
            </w:r>
            <w:r>
              <w:t>3</w:t>
            </w:r>
            <w:r>
              <w:rPr>
                <w:color w:val="000000"/>
              </w:rPr>
              <w:t>-</w:t>
            </w:r>
            <w:r w:rsidR="00736E33">
              <w:rPr>
                <w:color w:val="000000"/>
              </w:rPr>
              <w:t>10-20</w:t>
            </w:r>
          </w:p>
        </w:tc>
      </w:tr>
      <w:tr w:rsidR="001A5524" w14:paraId="440150FE" w14:textId="77777777">
        <w:tc>
          <w:tcPr>
            <w:tcW w:w="2971" w:type="dxa"/>
            <w:shd w:val="clear" w:color="auto" w:fill="auto"/>
            <w:vAlign w:val="center"/>
          </w:tcPr>
          <w:p w14:paraId="1E381228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81D382F" w14:textId="77777777" w:rsidR="001A5524" w:rsidRDefault="00EE32A1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t>1.0</w:t>
            </w:r>
          </w:p>
        </w:tc>
      </w:tr>
      <w:tr w:rsidR="001A5524" w14:paraId="428C3283" w14:textId="77777777">
        <w:tc>
          <w:tcPr>
            <w:tcW w:w="2971" w:type="dxa"/>
            <w:shd w:val="clear" w:color="auto" w:fill="auto"/>
            <w:vAlign w:val="center"/>
          </w:tcPr>
          <w:p w14:paraId="018D0C06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B12FD4D" w14:textId="77777777" w:rsidR="001A5524" w:rsidRDefault="00000000">
            <w:hyperlink r:id="rId6">
              <w:r w:rsidR="00EE32A1">
                <w:rPr>
                  <w:color w:val="0A77BD"/>
                  <w:u w:val="single"/>
                </w:rPr>
                <w:t xml:space="preserve">Open Data </w:t>
              </w:r>
              <w:proofErr w:type="spellStart"/>
              <w:r w:rsidR="00EE32A1">
                <w:rPr>
                  <w:color w:val="0A77BD"/>
                  <w:u w:val="single"/>
                </w:rPr>
                <w:t>Commons</w:t>
              </w:r>
              <w:proofErr w:type="spellEnd"/>
              <w:r w:rsidR="00EE32A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EE32A1">
                <w:rPr>
                  <w:color w:val="0A77BD"/>
                  <w:u w:val="single"/>
                </w:rPr>
                <w:t>Attribution</w:t>
              </w:r>
              <w:proofErr w:type="spellEnd"/>
              <w:r w:rsidR="00EE32A1">
                <w:rPr>
                  <w:color w:val="0A77BD"/>
                  <w:u w:val="single"/>
                </w:rPr>
                <w:t xml:space="preserve"> </w:t>
              </w:r>
              <w:proofErr w:type="spellStart"/>
              <w:r w:rsidR="00EE32A1">
                <w:rPr>
                  <w:color w:val="0A77BD"/>
                  <w:u w:val="single"/>
                </w:rPr>
                <w:t>License</w:t>
              </w:r>
              <w:proofErr w:type="spellEnd"/>
            </w:hyperlink>
          </w:p>
        </w:tc>
      </w:tr>
      <w:tr w:rsidR="001A5524" w14:paraId="67F532A4" w14:textId="77777777">
        <w:tc>
          <w:tcPr>
            <w:tcW w:w="2971" w:type="dxa"/>
            <w:shd w:val="clear" w:color="auto" w:fill="auto"/>
            <w:vAlign w:val="center"/>
          </w:tcPr>
          <w:p w14:paraId="177AB222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91078C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Español</w:t>
            </w:r>
          </w:p>
        </w:tc>
      </w:tr>
      <w:tr w:rsidR="001A5524" w14:paraId="7D2D9C2A" w14:textId="77777777">
        <w:tc>
          <w:tcPr>
            <w:tcW w:w="2971" w:type="dxa"/>
            <w:shd w:val="clear" w:color="auto" w:fill="auto"/>
            <w:vAlign w:val="center"/>
          </w:tcPr>
          <w:p w14:paraId="44A4B610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E960A5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Público</w:t>
            </w:r>
          </w:p>
        </w:tc>
      </w:tr>
      <w:tr w:rsidR="001A5524" w14:paraId="66994F73" w14:textId="77777777">
        <w:tc>
          <w:tcPr>
            <w:tcW w:w="2971" w:type="dxa"/>
            <w:shd w:val="clear" w:color="auto" w:fill="auto"/>
          </w:tcPr>
          <w:p w14:paraId="59CCEBC5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  <w:shd w:val="clear" w:color="auto" w:fill="auto"/>
          </w:tcPr>
          <w:p w14:paraId="257DCFCA" w14:textId="77777777" w:rsidR="001A5524" w:rsidRDefault="00EE32A1">
            <w:pPr>
              <w:rPr>
                <w:rFonts w:ascii="Arial" w:eastAsia="Arial" w:hAnsi="Arial" w:cs="Arial"/>
              </w:rPr>
            </w:pPr>
            <w:proofErr w:type="spellStart"/>
            <w:r>
              <w:t>Dataset</w:t>
            </w:r>
            <w:proofErr w:type="spellEnd"/>
          </w:p>
        </w:tc>
      </w:tr>
      <w:tr w:rsidR="001A5524" w14:paraId="165BC737" w14:textId="77777777">
        <w:tc>
          <w:tcPr>
            <w:tcW w:w="2971" w:type="dxa"/>
            <w:shd w:val="clear" w:color="auto" w:fill="auto"/>
          </w:tcPr>
          <w:p w14:paraId="2289CB2B" w14:textId="77777777" w:rsidR="001A5524" w:rsidRDefault="00EE32A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  <w:shd w:val="clear" w:color="auto" w:fill="auto"/>
          </w:tcPr>
          <w:p w14:paraId="1B43E2AD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t>CSV</w:t>
            </w:r>
          </w:p>
        </w:tc>
      </w:tr>
      <w:tr w:rsidR="001A5524" w14:paraId="1D379A19" w14:textId="77777777">
        <w:tc>
          <w:tcPr>
            <w:tcW w:w="2971" w:type="dxa"/>
            <w:shd w:val="clear" w:color="auto" w:fill="auto"/>
          </w:tcPr>
          <w:p w14:paraId="59F63D94" w14:textId="77777777" w:rsidR="001A5524" w:rsidRDefault="00EE32A1">
            <w:pPr>
              <w:rPr>
                <w:rFonts w:ascii="Arial" w:eastAsia="Arial" w:hAnsi="Arial" w:cs="Arial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  <w:shd w:val="clear" w:color="auto" w:fill="auto"/>
          </w:tcPr>
          <w:p w14:paraId="56A5443C" w14:textId="6B0D3C46" w:rsidR="001A5524" w:rsidRDefault="00736E33">
            <w:pPr>
              <w:rPr>
                <w:rFonts w:ascii="Arial" w:eastAsia="Arial" w:hAnsi="Arial" w:cs="Arial"/>
              </w:rPr>
            </w:pPr>
            <w:r>
              <w:t>Perú</w:t>
            </w:r>
            <w:r w:rsidR="00EE32A1">
              <w:t xml:space="preserve"> </w:t>
            </w:r>
            <w:r w:rsidR="00801A9F">
              <w:t>Ica</w:t>
            </w:r>
            <w:r w:rsidR="00EE32A1">
              <w:t>, 2023</w:t>
            </w:r>
          </w:p>
        </w:tc>
      </w:tr>
      <w:tr w:rsidR="001A5524" w14:paraId="053BC512" w14:textId="77777777">
        <w:tc>
          <w:tcPr>
            <w:tcW w:w="2971" w:type="dxa"/>
            <w:shd w:val="clear" w:color="auto" w:fill="auto"/>
          </w:tcPr>
          <w:p w14:paraId="791F84EC" w14:textId="77777777" w:rsidR="001A5524" w:rsidRDefault="00EE32A1">
            <w:pPr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  <w:shd w:val="clear" w:color="auto" w:fill="auto"/>
          </w:tcPr>
          <w:p w14:paraId="493B5BC1" w14:textId="54BD82BC" w:rsidR="001A5524" w:rsidRDefault="00801A9F">
            <w:r>
              <w:t>lpena</w:t>
            </w:r>
            <w:r w:rsidR="00EE32A1">
              <w:t>@region</w:t>
            </w:r>
            <w:r>
              <w:t>ica</w:t>
            </w:r>
            <w:r w:rsidR="00EE32A1">
              <w:t>.gob.pe</w:t>
            </w:r>
          </w:p>
        </w:tc>
      </w:tr>
    </w:tbl>
    <w:p w14:paraId="610401BA" w14:textId="77777777" w:rsidR="001A5524" w:rsidRDefault="001A5524"/>
    <w:sectPr w:rsidR="001A5524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273"/>
    <w:multiLevelType w:val="multilevel"/>
    <w:tmpl w:val="2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0290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24"/>
    <w:rsid w:val="001A5524"/>
    <w:rsid w:val="00223656"/>
    <w:rsid w:val="003A0C6B"/>
    <w:rsid w:val="003D759F"/>
    <w:rsid w:val="00451392"/>
    <w:rsid w:val="00472B92"/>
    <w:rsid w:val="0049080D"/>
    <w:rsid w:val="004D383E"/>
    <w:rsid w:val="005703F5"/>
    <w:rsid w:val="005A7104"/>
    <w:rsid w:val="006250B2"/>
    <w:rsid w:val="006D500C"/>
    <w:rsid w:val="00703A0C"/>
    <w:rsid w:val="00736E33"/>
    <w:rsid w:val="00801A9F"/>
    <w:rsid w:val="009147FA"/>
    <w:rsid w:val="00B7709A"/>
    <w:rsid w:val="00B77944"/>
    <w:rsid w:val="00DE3CE5"/>
    <w:rsid w:val="00EA509E"/>
    <w:rsid w:val="00EE32A1"/>
    <w:rsid w:val="00F32560"/>
    <w:rsid w:val="00F71CB1"/>
    <w:rsid w:val="00F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A09961"/>
  <w15:docId w15:val="{329DEEA7-0D9E-48F9-B2C1-D04A9C07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53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o5NQqKTudi8Nfys/xWN+ECBNg==">CgMxLjAyCGguZ2pkZ3hzOAByITFTVGQ5S1JQUFZQS0xUTUsxS19XN3FURndDdXBSUWhITQ==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Regional de Piura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LENOVOT</cp:lastModifiedBy>
  <cp:revision>21</cp:revision>
  <dcterms:created xsi:type="dcterms:W3CDTF">2023-09-26T17:46:00Z</dcterms:created>
  <dcterms:modified xsi:type="dcterms:W3CDTF">2023-10-30T16:24:00Z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