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36" w:rsidRDefault="00083B9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F32036" w:rsidRDefault="00F32036"/>
    <w:p w:rsidR="00F32036" w:rsidRDefault="00083B96">
      <w:r>
        <w:t xml:space="preserve">Metadatos del </w:t>
      </w:r>
      <w:proofErr w:type="spellStart"/>
      <w:r>
        <w:t>dataset</w:t>
      </w:r>
      <w:proofErr w:type="spellEnd"/>
      <w:r>
        <w:t>: Casos de adolescentes gestantes agrupados por grupo etario, atendidos por establecimiento de salud en la Región Piura [Gobierno Regional Piura - GRP]</w:t>
      </w:r>
    </w:p>
    <w:p w:rsidR="00F32036" w:rsidRDefault="00083B96">
      <w:r>
        <w:t xml:space="preserve">  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F32036" w:rsidRDefault="00083B96">
            <w:bookmarkStart w:id="0" w:name="_heading=h.gjdgxs" w:colFirst="0" w:colLast="0"/>
            <w:bookmarkEnd w:id="0"/>
            <w:r>
              <w:t>Casos de adolescentes gestantes agrupados por edad, atendidos por establecimiento de salud en la Región Piura [Gobierno Regional Piura - GRP]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F32036" w:rsidRDefault="00083B96">
            <w:r>
              <w:t>https://www.datosabiertos.gob.pe/dataset/casos-de-adolescentes-gestantes-agrupados-por-gru</w:t>
            </w:r>
            <w:r>
              <w:t>po-etario-atendidos-por-establecimiento-de</w:t>
            </w:r>
          </w:p>
        </w:tc>
      </w:tr>
      <w:tr w:rsidR="00F32036">
        <w:trPr>
          <w:trHeight w:val="465"/>
        </w:trPr>
        <w:tc>
          <w:tcPr>
            <w:tcW w:w="2972" w:type="dxa"/>
            <w:shd w:val="clear" w:color="auto" w:fill="FFFFFF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FFFFFF"/>
          </w:tcPr>
          <w:p w:rsidR="00F32036" w:rsidRDefault="00083B96">
            <w:r>
              <w:t>Este DATASET muestra información de los casos de las Gestantes Adolescentes por grupo de edad, desde los 09 hasta los 18 años, en la Región Piura.</w:t>
            </w:r>
          </w:p>
          <w:p w:rsidR="00F32036" w:rsidRDefault="00083B96">
            <w:r>
              <w:t>Cada registro representa un número de casos agrupados</w:t>
            </w:r>
            <w:r>
              <w:t xml:space="preserve"> por grupo etario de adolescentes gestantes, y por la combinación de variables que identifican </w:t>
            </w:r>
            <w:proofErr w:type="gramStart"/>
            <w:r>
              <w:t>al  establecimiento</w:t>
            </w:r>
            <w:proofErr w:type="gramEnd"/>
            <w:r>
              <w:t xml:space="preserve"> de salud en la región Piura (IPRESS, CATEGORÍA,MICRORED, RED, SUBREGIÓN, EJECUTORA y  RENAES).</w:t>
            </w:r>
          </w:p>
          <w:p w:rsidR="00F32036" w:rsidRDefault="00F32036"/>
          <w:p w:rsidR="00F32036" w:rsidRDefault="00083B96">
            <w:r>
              <w:t>Este DATASET está caracterizado por:</w:t>
            </w:r>
          </w:p>
          <w:p w:rsidR="00F32036" w:rsidRDefault="00083B96">
            <w:pPr>
              <w:numPr>
                <w:ilvl w:val="0"/>
                <w:numId w:val="1"/>
              </w:numPr>
            </w:pPr>
            <w:r>
              <w:t>Datos de</w:t>
            </w:r>
            <w:r>
              <w:t xml:space="preserve">l establecimiento: IPRESS, </w:t>
            </w:r>
            <w:proofErr w:type="gramStart"/>
            <w:r>
              <w:t>CATEGORÍA,MICRORED</w:t>
            </w:r>
            <w:proofErr w:type="gramEnd"/>
            <w:r>
              <w:t>, RED, SUBREGIÓN, EJECUTORA y  RENAES.</w:t>
            </w:r>
          </w:p>
          <w:p w:rsidR="00F32036" w:rsidRDefault="00083B96">
            <w:pPr>
              <w:numPr>
                <w:ilvl w:val="0"/>
                <w:numId w:val="1"/>
              </w:numPr>
            </w:pPr>
            <w:r>
              <w:t xml:space="preserve">Datos de la Ubicación del Establecimiento: DEPARTAMENTO, PROVINCIA, </w:t>
            </w:r>
            <w:proofErr w:type="gramStart"/>
            <w:r>
              <w:t>DISTRITO,UBIGEO</w:t>
            </w:r>
            <w:proofErr w:type="gramEnd"/>
            <w:r>
              <w:t>.</w:t>
            </w:r>
          </w:p>
          <w:p w:rsidR="00F32036" w:rsidRDefault="00083B96">
            <w:pPr>
              <w:numPr>
                <w:ilvl w:val="0"/>
                <w:numId w:val="1"/>
              </w:numPr>
            </w:pPr>
            <w:r>
              <w:t xml:space="preserve">Datos de los casos agrupados por violencia: NÚMERO DE CASOS POR GRUPO ETARIO </w:t>
            </w:r>
            <w:proofErr w:type="gramStart"/>
            <w:r>
              <w:t>Y  MES</w:t>
            </w:r>
            <w:proofErr w:type="gramEnd"/>
            <w:r>
              <w:t>.</w:t>
            </w:r>
          </w:p>
          <w:p w:rsidR="00F32036" w:rsidRDefault="00083B96">
            <w:pPr>
              <w:numPr>
                <w:ilvl w:val="0"/>
                <w:numId w:val="1"/>
              </w:numPr>
            </w:pPr>
            <w:r>
              <w:t>Datos que se registran en el sistema: FECHA_MUESTRA</w:t>
            </w:r>
          </w:p>
          <w:p w:rsidR="00F32036" w:rsidRDefault="00F32036"/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F32036" w:rsidRDefault="00083B96">
            <w:r>
              <w:t>Gobierno Regional Piura</w:t>
            </w:r>
          </w:p>
        </w:tc>
      </w:tr>
      <w:tr w:rsidR="00F32036">
        <w:trPr>
          <w:trHeight w:val="237"/>
        </w:trPr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F32036" w:rsidRDefault="00083B96">
            <w:r>
              <w:t>Dirección Regional de Salud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F32036" w:rsidRDefault="00083B96">
            <w:r>
              <w:t>gestantes, adolescente, protección de niñas, niños y adolescentes, embarazadas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:rsidR="00F32036" w:rsidRDefault="00083B96">
            <w:r>
              <w:t>2024-04-18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:rsidR="00F32036" w:rsidRDefault="00083B96">
            <w:r>
              <w:t>mensual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32036" w:rsidRDefault="00083B96">
            <w:r>
              <w:t>2024-06</w:t>
            </w:r>
            <w:r>
              <w:t>-26</w:t>
            </w:r>
            <w:bookmarkStart w:id="1" w:name="_GoBack"/>
            <w:bookmarkEnd w:id="1"/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F32036" w:rsidRDefault="00083B96">
            <w:r>
              <w:t>1.0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F32036" w:rsidRDefault="00083B96">
            <w:hyperlink r:id="rId6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F32036" w:rsidRDefault="00083B96">
            <w:r>
              <w:rPr>
                <w:color w:val="000000"/>
              </w:rPr>
              <w:t>Español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F32036" w:rsidRDefault="00083B96">
            <w:r>
              <w:rPr>
                <w:color w:val="000000"/>
              </w:rPr>
              <w:t>Público</w:t>
            </w:r>
          </w:p>
        </w:tc>
      </w:tr>
      <w:tr w:rsidR="00F32036">
        <w:tc>
          <w:tcPr>
            <w:tcW w:w="2972" w:type="dxa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F32036" w:rsidRDefault="00083B96">
            <w:proofErr w:type="spellStart"/>
            <w:r>
              <w:t>Dataset</w:t>
            </w:r>
            <w:proofErr w:type="spellEnd"/>
          </w:p>
        </w:tc>
      </w:tr>
      <w:tr w:rsidR="00F32036">
        <w:tc>
          <w:tcPr>
            <w:tcW w:w="2972" w:type="dxa"/>
          </w:tcPr>
          <w:p w:rsidR="00F32036" w:rsidRDefault="00083B96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F32036" w:rsidRDefault="00083B96">
            <w:r>
              <w:t>CSV</w:t>
            </w:r>
          </w:p>
        </w:tc>
      </w:tr>
      <w:tr w:rsidR="00F32036">
        <w:tc>
          <w:tcPr>
            <w:tcW w:w="2972" w:type="dxa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F32036" w:rsidRDefault="00083B96">
            <w:r>
              <w:t>regional</w:t>
            </w:r>
          </w:p>
        </w:tc>
      </w:tr>
      <w:tr w:rsidR="00F32036">
        <w:tc>
          <w:tcPr>
            <w:tcW w:w="2972" w:type="dxa"/>
            <w:shd w:val="clear" w:color="auto" w:fill="FFFFFF"/>
          </w:tcPr>
          <w:p w:rsidR="00F32036" w:rsidRDefault="00083B96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:rsidR="00F32036" w:rsidRDefault="00083B96">
            <w:r>
              <w:t>alexmendoza@diresapiura.gob.pe</w:t>
            </w:r>
          </w:p>
        </w:tc>
      </w:tr>
    </w:tbl>
    <w:p w:rsidR="00F32036" w:rsidRDefault="00F32036"/>
    <w:sectPr w:rsidR="00F3203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0D60"/>
    <w:multiLevelType w:val="multilevel"/>
    <w:tmpl w:val="A2A29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36"/>
    <w:rsid w:val="00083B96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BB31A"/>
  <w15:docId w15:val="{69E82504-2634-454B-A7D0-9A9FD08F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9HSxVPSNYz4SD0nrd3W6MhpXDA==">CgMxLjAyCGguZ2pkZ3hzOAByITFSX0pvOUJxVWc0aEYzckVhZXUxeTFQdUF4YkJSRzB3eg==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1534</Characters>
  <Application>Microsoft Office Word</Application>
  <DocSecurity>0</DocSecurity>
  <Lines>12</Lines>
  <Paragraphs>3</Paragraphs>
  <ScaleCrop>false</ScaleCrop>
  <Company>Gobierno Regional de Piura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Omayra Sifuentes Horna</cp:lastModifiedBy>
  <cp:revision>2</cp:revision>
  <dcterms:created xsi:type="dcterms:W3CDTF">2021-10-20T17:24:00Z</dcterms:created>
  <dcterms:modified xsi:type="dcterms:W3CDTF">2024-06-26T13:20:00Z</dcterms:modified>
</cp:coreProperties>
</file>