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07399C86" w:rsidR="00DA6578" w:rsidRPr="00DA6578" w:rsidRDefault="009F0CA5">
      <w:pPr>
        <w:rPr>
          <w:rFonts w:asciiTheme="majorHAnsi" w:hAnsiTheme="majorHAnsi" w:cstheme="majorHAnsi"/>
          <w:vanish/>
          <w:specVanish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29433C" w:rsidRPr="0029433C">
        <w:rPr>
          <w:rFonts w:asciiTheme="majorHAnsi" w:hAnsiTheme="majorHAnsi" w:cstheme="majorHAnsi"/>
        </w:rPr>
        <w:t>Consumo de Energía Eléctrica de los clientes de Electro Ucayali S.A. - [Electro Ucayali S.A. - ELUC]</w:t>
      </w:r>
      <w:r w:rsidR="00DD63FF">
        <w:rPr>
          <w:rFonts w:asciiTheme="majorHAnsi" w:hAnsiTheme="majorHAnsi" w:cstheme="majorHAnsi"/>
        </w:rPr>
        <w:t>.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4BEEE923" w:rsidR="00504D0A" w:rsidRDefault="0029433C" w:rsidP="00504D0A">
            <w:pPr>
              <w:rPr>
                <w:rFonts w:asciiTheme="majorHAnsi" w:hAnsiTheme="majorHAnsi" w:cstheme="majorHAnsi"/>
              </w:rPr>
            </w:pPr>
            <w:r w:rsidRPr="0029433C">
              <w:rPr>
                <w:rFonts w:asciiTheme="majorHAnsi" w:hAnsiTheme="majorHAnsi" w:cstheme="majorHAnsi"/>
              </w:rPr>
              <w:t>Consumo de Energía Eléctrica de los clientes de Electro Ucayali S.A. - [Electro Ucayali S.A. - ELUC]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CC0E39F" w:rsidR="00504D0A" w:rsidRDefault="00AC72F9" w:rsidP="00DD63FF">
            <w:pPr>
              <w:rPr>
                <w:rFonts w:asciiTheme="majorHAnsi" w:hAnsiTheme="majorHAnsi" w:cstheme="majorHAnsi"/>
              </w:rPr>
            </w:pPr>
            <w:hyperlink r:id="rId5" w:history="1">
              <w:r w:rsidRPr="001A5B78">
                <w:rPr>
                  <w:rStyle w:val="Hipervnculo"/>
                  <w:rFonts w:asciiTheme="majorHAnsi" w:hAnsiTheme="majorHAnsi" w:cstheme="majorHAnsi"/>
                </w:rPr>
                <w:t>https://www.datosabiertos.gob.pe/dataset/consumo-de-energ%C3%ADa-el%C3%A9ctrica-de-los-clientes-de-electro-ucayali-sa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  <w:bookmarkStart w:id="0" w:name="_GoBack"/>
            <w:bookmarkEnd w:id="0"/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BF3AB3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055B6B6" w14:textId="7291EC35" w:rsidR="00CD25C2" w:rsidRDefault="005D1EB0" w:rsidP="00A30A4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 el registro mensual de consumo de energía eléctrica de los usuarios comprendidos en la región Ucayali. Cada registro es igual a </w:t>
            </w:r>
            <w:r w:rsidR="00523C9D">
              <w:rPr>
                <w:rFonts w:asciiTheme="majorHAnsi" w:hAnsiTheme="majorHAnsi" w:cstheme="majorHAnsi"/>
              </w:rPr>
              <w:t xml:space="preserve">un </w:t>
            </w:r>
            <w:r>
              <w:rPr>
                <w:rFonts w:asciiTheme="majorHAnsi" w:hAnsiTheme="majorHAnsi" w:cstheme="majorHAnsi"/>
              </w:rPr>
              <w:t>suministro de los usuarios, la cual puede caracterizarse por</w:t>
            </w:r>
            <w:r w:rsidR="004730F8">
              <w:rPr>
                <w:rFonts w:asciiTheme="majorHAnsi" w:hAnsiTheme="majorHAnsi" w:cstheme="majorHAnsi"/>
              </w:rPr>
              <w:t xml:space="preserve"> código de UBIGEO, </w:t>
            </w:r>
            <w:r>
              <w:rPr>
                <w:rFonts w:asciiTheme="majorHAnsi" w:hAnsiTheme="majorHAnsi" w:cstheme="majorHAnsi"/>
              </w:rPr>
              <w:t xml:space="preserve">fecha de alta, tarifa vigente, </w:t>
            </w:r>
            <w:r w:rsidR="004730F8">
              <w:rPr>
                <w:rFonts w:asciiTheme="majorHAnsi" w:hAnsiTheme="majorHAnsi" w:cstheme="majorHAnsi"/>
              </w:rPr>
              <w:t xml:space="preserve">periodo de consumo, consumo en </w:t>
            </w:r>
            <w:proofErr w:type="spellStart"/>
            <w:r w:rsidR="004730F8">
              <w:rPr>
                <w:rFonts w:asciiTheme="majorHAnsi" w:hAnsiTheme="majorHAnsi" w:cstheme="majorHAnsi"/>
              </w:rPr>
              <w:t>Kwatts</w:t>
            </w:r>
            <w:proofErr w:type="spellEnd"/>
            <w:r w:rsidR="004730F8">
              <w:rPr>
                <w:rFonts w:asciiTheme="majorHAnsi" w:hAnsiTheme="majorHAnsi" w:cstheme="majorHAnsi"/>
              </w:rPr>
              <w:t>, status del cliente y ubicación geográfica desde el departamento, provincia hasta nivel de distrito</w:t>
            </w:r>
            <w:r w:rsidR="00523C9D">
              <w:rPr>
                <w:rFonts w:asciiTheme="majorHAnsi" w:hAnsiTheme="majorHAnsi" w:cstheme="majorHAnsi"/>
              </w:rPr>
              <w:t>, el titular del suministro está anonimizado</w:t>
            </w:r>
            <w:r w:rsidR="004730F8">
              <w:rPr>
                <w:rFonts w:asciiTheme="majorHAnsi" w:hAnsiTheme="majorHAnsi" w:cstheme="majorHAnsi"/>
              </w:rPr>
              <w:t>.</w:t>
            </w:r>
          </w:p>
          <w:p w14:paraId="44835055" w14:textId="37BD2D08" w:rsidR="00A30A43" w:rsidRDefault="00A30A43" w:rsidP="00A30A43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lectura de cada suministro de los usuarios se da cada fin de mes, con registro en el sistema pertinente para su emisión a través de recibos físicos y digitales entre las fechas 9 y 10 de cada mes.</w:t>
            </w:r>
          </w:p>
          <w:p w14:paraId="1768E929" w14:textId="5F17184C" w:rsidR="00134548" w:rsidRDefault="00134548" w:rsidP="00134548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determinación del pliego tarifario a los usuarios se da en base a la comunicación que brinda el ente regulador OSINERGMIN a la empresa</w:t>
            </w:r>
            <w:r w:rsidR="009C6FEF">
              <w:rPr>
                <w:rFonts w:asciiTheme="majorHAnsi" w:hAnsiTheme="majorHAnsi" w:cstheme="majorHAnsi"/>
              </w:rPr>
              <w:t xml:space="preserve"> Electro Ucayali S.A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2E43216" w:rsidR="00BF3AB3" w:rsidRDefault="00BF3AB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Electro Ucayali S.A. – ELUC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479099C" w:rsidR="00504D0A" w:rsidRDefault="00BF3AB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Comercialización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509667B" w:rsidR="00504D0A" w:rsidRDefault="00BF3AB3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Electricidad</w:t>
            </w:r>
            <w:r w:rsidR="0092577D">
              <w:rPr>
                <w:rFonts w:asciiTheme="majorHAnsi" w:hAnsiTheme="majorHAnsi" w:cstheme="majorHAnsi"/>
              </w:rPr>
              <w:t>, Energía Eléctrica</w:t>
            </w:r>
            <w:r w:rsidR="00C26478">
              <w:rPr>
                <w:rFonts w:asciiTheme="majorHAnsi" w:hAnsiTheme="majorHAnsi" w:cstheme="majorHAnsi"/>
              </w:rPr>
              <w:t>, Consumo Luz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00BF18B" w:rsidR="00504D0A" w:rsidRDefault="0092577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2022-11-09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FF1A22F" w:rsidR="00504D0A" w:rsidRDefault="0092577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información se actualiza mensualmente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6FB4F85" w:rsidR="00CD25C2" w:rsidRDefault="0092577D" w:rsidP="00C2647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2022-11-09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1C30E51" w:rsidR="00CD25C2" w:rsidRDefault="0092577D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AC72F9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D3F12AB" w:rsidR="00CD25C2" w:rsidRDefault="0092577D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Departamento de Ucayali, 2022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63AAB7F3" w:rsidR="00CD25C2" w:rsidRPr="00CD25C2" w:rsidRDefault="0092577D" w:rsidP="00CD25C2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CD25C2"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669EA354" w:rsidR="00CD25C2" w:rsidRDefault="00AC72F9" w:rsidP="00CD25C2">
            <w:pPr>
              <w:rPr>
                <w:rFonts w:asciiTheme="majorHAnsi" w:hAnsiTheme="majorHAnsi" w:cstheme="majorHAnsi"/>
              </w:rPr>
            </w:pPr>
            <w:hyperlink r:id="rId7" w:history="1">
              <w:r w:rsidR="0092577D" w:rsidRPr="00A201A6">
                <w:rPr>
                  <w:rStyle w:val="Hipervnculo"/>
                  <w:rFonts w:asciiTheme="majorHAnsi" w:hAnsiTheme="majorHAnsi" w:cstheme="majorHAnsi"/>
                </w:rPr>
                <w:t>cesar.soria@electroucayali.com.pe</w:t>
              </w:r>
            </w:hyperlink>
            <w:r w:rsidR="0092577D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C309D"/>
    <w:rsid w:val="00116DF8"/>
    <w:rsid w:val="00134548"/>
    <w:rsid w:val="001453F7"/>
    <w:rsid w:val="00182C03"/>
    <w:rsid w:val="0020585A"/>
    <w:rsid w:val="0029433C"/>
    <w:rsid w:val="00297BE5"/>
    <w:rsid w:val="002F62BD"/>
    <w:rsid w:val="00306482"/>
    <w:rsid w:val="003D0AF5"/>
    <w:rsid w:val="003D6FF9"/>
    <w:rsid w:val="003E4836"/>
    <w:rsid w:val="004730F8"/>
    <w:rsid w:val="0048753E"/>
    <w:rsid w:val="004F1D9B"/>
    <w:rsid w:val="00504D0A"/>
    <w:rsid w:val="00523C9D"/>
    <w:rsid w:val="0053263F"/>
    <w:rsid w:val="005D1EB0"/>
    <w:rsid w:val="005F2C43"/>
    <w:rsid w:val="00636A28"/>
    <w:rsid w:val="00647FB5"/>
    <w:rsid w:val="00682CD5"/>
    <w:rsid w:val="0070589E"/>
    <w:rsid w:val="00717CED"/>
    <w:rsid w:val="007840A6"/>
    <w:rsid w:val="00876384"/>
    <w:rsid w:val="008E4139"/>
    <w:rsid w:val="00904DBB"/>
    <w:rsid w:val="0092577D"/>
    <w:rsid w:val="009379D2"/>
    <w:rsid w:val="0095347C"/>
    <w:rsid w:val="00962F24"/>
    <w:rsid w:val="009A7FF5"/>
    <w:rsid w:val="009B0AA2"/>
    <w:rsid w:val="009C6FEF"/>
    <w:rsid w:val="009F0CA5"/>
    <w:rsid w:val="00A30A43"/>
    <w:rsid w:val="00A31328"/>
    <w:rsid w:val="00AC72F9"/>
    <w:rsid w:val="00B27C25"/>
    <w:rsid w:val="00B6616D"/>
    <w:rsid w:val="00BE2CC3"/>
    <w:rsid w:val="00BF3AB3"/>
    <w:rsid w:val="00C26478"/>
    <w:rsid w:val="00C961F8"/>
    <w:rsid w:val="00CD25C2"/>
    <w:rsid w:val="00D00322"/>
    <w:rsid w:val="00D5559D"/>
    <w:rsid w:val="00D957C7"/>
    <w:rsid w:val="00DA6578"/>
    <w:rsid w:val="00DD63FF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sar.soria@electroucayali.com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consumo-de-energ%C3%ADa-el%C3%A9ctrica-de-los-clientes-de-electro-ucayali-s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Americo Rojas Aguilar</cp:lastModifiedBy>
  <cp:revision>15</cp:revision>
  <dcterms:created xsi:type="dcterms:W3CDTF">2022-11-11T03:20:00Z</dcterms:created>
  <dcterms:modified xsi:type="dcterms:W3CDTF">2022-11-23T01:23:00Z</dcterms:modified>
</cp:coreProperties>
</file>