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CBE5AF7" w14:textId="77777777" w:rsidR="007718D6" w:rsidRDefault="007718D6" w:rsidP="00BE2CC3">
      <w:pPr>
        <w:rPr>
          <w:rFonts w:asciiTheme="majorHAnsi" w:hAnsiTheme="majorHAnsi" w:cstheme="majorHAnsi"/>
        </w:rPr>
      </w:pPr>
    </w:p>
    <w:p w14:paraId="578F6E56" w14:textId="5BA9E76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747069">
        <w:rPr>
          <w:rFonts w:asciiTheme="majorHAnsi" w:hAnsiTheme="majorHAnsi" w:cstheme="majorHAnsi"/>
        </w:rPr>
        <w:t>“</w:t>
      </w:r>
      <w:r w:rsidR="00837864" w:rsidRPr="00837864">
        <w:rPr>
          <w:rFonts w:asciiTheme="majorHAnsi" w:hAnsiTheme="majorHAnsi" w:cstheme="majorHAnsi"/>
        </w:rPr>
        <w:t>Opiniones Jurídicas emitidas por la Dirección General de Desarrollo Normativo y Calidad Regulatoria (DGDNCR) en el periodo 2023</w:t>
      </w:r>
      <w:r w:rsidR="007718D6">
        <w:rPr>
          <w:rFonts w:asciiTheme="majorHAnsi" w:hAnsiTheme="majorHAnsi" w:cstheme="majorHAnsi"/>
        </w:rPr>
        <w:t>”</w:t>
      </w:r>
      <w:r w:rsidRPr="00BE2CC3">
        <w:rPr>
          <w:rFonts w:asciiTheme="majorHAnsi" w:hAnsiTheme="majorHAnsi" w:cstheme="majorHAnsi"/>
        </w:rPr>
        <w:t xml:space="preserve"> - [Ministerio de </w:t>
      </w:r>
      <w:r w:rsidR="007718D6">
        <w:rPr>
          <w:rFonts w:asciiTheme="majorHAnsi" w:hAnsiTheme="majorHAnsi" w:cstheme="majorHAnsi"/>
        </w:rPr>
        <w:t>Justicia y Derechos Humanos - MINJUSDH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516247F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D234F88" w:rsidR="00504D0A" w:rsidRDefault="00837864" w:rsidP="00837864">
            <w:pPr>
              <w:jc w:val="both"/>
              <w:rPr>
                <w:rFonts w:asciiTheme="majorHAnsi" w:hAnsiTheme="majorHAnsi" w:cstheme="majorHAnsi"/>
              </w:rPr>
            </w:pPr>
            <w:r w:rsidRPr="00837864">
              <w:rPr>
                <w:rFonts w:asciiTheme="majorHAnsi" w:hAnsiTheme="majorHAnsi" w:cstheme="majorHAnsi"/>
              </w:rPr>
              <w:t>Opiniones Jurídicas emitidas por la Dirección General de Desarrollo Normativo y Calidad Regulatoria (DGDNCR) en el periodo 2023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47069" w:rsidRPr="00747069">
              <w:rPr>
                <w:rFonts w:asciiTheme="majorHAnsi" w:hAnsiTheme="majorHAnsi" w:cstheme="majorHAnsi"/>
              </w:rPr>
              <w:t>- [Ministerio de Justicia y Derechos Humanos - MINJUSDH]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4074989" w:rsidR="00504D0A" w:rsidRDefault="00967DA5" w:rsidP="00504D0A">
            <w:pPr>
              <w:rPr>
                <w:rFonts w:asciiTheme="majorHAnsi" w:hAnsiTheme="majorHAnsi" w:cstheme="majorHAnsi"/>
              </w:rPr>
            </w:pPr>
            <w:r w:rsidRPr="00967DA5">
              <w:rPr>
                <w:rFonts w:asciiTheme="majorHAnsi" w:hAnsiTheme="majorHAnsi" w:cstheme="majorHAnsi"/>
              </w:rPr>
              <w:t>https://www.datosabiertos.gob.pe/dataset/opiniones-jur%C3%ADdicas-emitidas-por-la-direcci%C3%B3n-general-de-desarrollo-normativo-y-calidad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5721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D0900BB" w14:textId="07E6B6D0" w:rsidR="00C15C79" w:rsidRDefault="00C15C79" w:rsidP="0063216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</w:t>
            </w:r>
            <w:r w:rsidR="00AD4B6F">
              <w:rPr>
                <w:rFonts w:asciiTheme="majorHAnsi" w:hAnsiTheme="majorHAnsi" w:cstheme="majorHAnsi"/>
              </w:rPr>
              <w:t xml:space="preserve"> </w:t>
            </w:r>
            <w:r w:rsidR="00464F4F">
              <w:rPr>
                <w:rFonts w:asciiTheme="majorHAnsi" w:hAnsiTheme="majorHAnsi" w:cstheme="majorHAnsi"/>
              </w:rPr>
              <w:t>Dirección de Desarrollo Jurídico y Calidad Regulatoria</w:t>
            </w:r>
            <w:r w:rsidR="00632163">
              <w:rPr>
                <w:rFonts w:asciiTheme="majorHAnsi" w:hAnsiTheme="majorHAnsi" w:cstheme="majorHAnsi"/>
              </w:rPr>
              <w:t>,</w:t>
            </w:r>
            <w:r w:rsidR="00464F4F">
              <w:rPr>
                <w:rFonts w:asciiTheme="majorHAnsi" w:hAnsiTheme="majorHAnsi" w:cstheme="majorHAnsi"/>
              </w:rPr>
              <w:t xml:space="preserve"> como parte de la </w:t>
            </w:r>
            <w:r w:rsidR="00837864" w:rsidRPr="006553A4">
              <w:rPr>
                <w:rFonts w:asciiTheme="majorHAnsi" w:hAnsiTheme="majorHAnsi" w:cstheme="majorHAnsi"/>
              </w:rPr>
              <w:t>Dirección General de Desarrollo Normativo y Calidad Regulatoria</w:t>
            </w:r>
            <w:r w:rsidR="001C0000" w:rsidRPr="006553A4">
              <w:rPr>
                <w:rFonts w:asciiTheme="majorHAnsi" w:hAnsiTheme="majorHAnsi" w:cstheme="majorHAnsi"/>
              </w:rPr>
              <w:t xml:space="preserve"> del Ministerio de Justicia y Derechos Humanos</w:t>
            </w:r>
            <w:r w:rsidR="00D14E7A" w:rsidRPr="006553A4">
              <w:rPr>
                <w:rFonts w:asciiTheme="majorHAnsi" w:hAnsiTheme="majorHAnsi" w:cstheme="majorHAnsi"/>
              </w:rPr>
              <w:t xml:space="preserve"> - MINJUSDH</w:t>
            </w:r>
            <w:r w:rsidR="001C0000" w:rsidRPr="006553A4">
              <w:rPr>
                <w:rFonts w:asciiTheme="majorHAnsi" w:hAnsiTheme="majorHAnsi" w:cstheme="majorHAnsi"/>
              </w:rPr>
              <w:t>,</w:t>
            </w:r>
            <w:r w:rsidR="00837864" w:rsidRPr="006553A4">
              <w:rPr>
                <w:rFonts w:asciiTheme="majorHAnsi" w:hAnsiTheme="majorHAnsi" w:cstheme="majorHAnsi"/>
              </w:rPr>
              <w:t xml:space="preserve"> tiene la obligación de publicar periódicamente en un sistema o repositorio integrado las opiniones jurídicas </w:t>
            </w:r>
            <w:r w:rsidR="00632163" w:rsidRPr="006553A4">
              <w:rPr>
                <w:rFonts w:asciiTheme="majorHAnsi" w:hAnsiTheme="majorHAnsi" w:cstheme="majorHAnsi"/>
              </w:rPr>
              <w:t>emitidas por esta Dirección General</w:t>
            </w:r>
            <w:r w:rsidRPr="006553A4">
              <w:rPr>
                <w:rFonts w:asciiTheme="majorHAnsi" w:hAnsiTheme="majorHAnsi" w:cstheme="majorHAnsi"/>
              </w:rPr>
              <w:t xml:space="preserve"> con el objetivo de orientar a la administración pública y a la ciudadanía</w:t>
            </w:r>
            <w:r w:rsidR="004D26B7" w:rsidRPr="006553A4">
              <w:rPr>
                <w:rFonts w:asciiTheme="majorHAnsi" w:hAnsiTheme="majorHAnsi" w:cstheme="majorHAnsi"/>
              </w:rPr>
              <w:t xml:space="preserve"> </w:t>
            </w:r>
            <w:r w:rsidRPr="006553A4">
              <w:rPr>
                <w:rFonts w:asciiTheme="majorHAnsi" w:hAnsiTheme="majorHAnsi" w:cstheme="majorHAnsi"/>
              </w:rPr>
              <w:t>sobre la aplicación, alcances e interpretación de normas legales de carácter general</w:t>
            </w:r>
            <w:r w:rsidR="004D26B7" w:rsidRPr="006553A4">
              <w:rPr>
                <w:rFonts w:asciiTheme="majorHAnsi" w:hAnsiTheme="majorHAnsi" w:cstheme="majorHAnsi"/>
              </w:rPr>
              <w:t>.</w:t>
            </w:r>
          </w:p>
          <w:p w14:paraId="642151D1" w14:textId="77777777" w:rsidR="00C15C79" w:rsidRDefault="00C15C79" w:rsidP="00632163">
            <w:pPr>
              <w:jc w:val="both"/>
              <w:rPr>
                <w:rFonts w:asciiTheme="majorHAnsi" w:hAnsiTheme="majorHAnsi" w:cstheme="majorHAnsi"/>
              </w:rPr>
            </w:pPr>
          </w:p>
          <w:p w14:paraId="1C6FB2B5" w14:textId="04277E35" w:rsidR="00215EAA" w:rsidRDefault="004D26B7" w:rsidP="00632163">
            <w:pPr>
              <w:jc w:val="both"/>
            </w:pPr>
            <w:r>
              <w:rPr>
                <w:rFonts w:asciiTheme="majorHAnsi" w:hAnsiTheme="majorHAnsi" w:cstheme="majorHAnsi"/>
              </w:rPr>
              <w:t>Cabe destacar que las</w:t>
            </w:r>
            <w:r w:rsidR="00632163">
              <w:rPr>
                <w:rFonts w:asciiTheme="majorHAnsi" w:hAnsiTheme="majorHAnsi" w:cstheme="majorHAnsi"/>
              </w:rPr>
              <w:t xml:space="preserve"> solicitudes de opiniones jurídicas son </w:t>
            </w:r>
            <w:r w:rsidR="00632163">
              <w:t xml:space="preserve">presentadas por las entidades de la Administración Pública, respecto a los alcances de una o más normas jurídicas de efectos generales o sobre la naturaleza jurídica de la institución comprendida en una norma jurídica de efectos generales, con relación a una situación o relación jurídica concreta o sin referencia </w:t>
            </w:r>
            <w:proofErr w:type="spellStart"/>
            <w:r w:rsidR="00632163">
              <w:t>a caso</w:t>
            </w:r>
            <w:proofErr w:type="spellEnd"/>
            <w:r w:rsidR="00632163">
              <w:t xml:space="preserve"> concreto alguno.</w:t>
            </w:r>
          </w:p>
          <w:p w14:paraId="7A7C41D9" w14:textId="52829529" w:rsidR="00AE572B" w:rsidRDefault="00AE572B" w:rsidP="00632163">
            <w:pPr>
              <w:jc w:val="both"/>
            </w:pPr>
          </w:p>
          <w:p w14:paraId="1CE11144" w14:textId="1969DEC0" w:rsidR="00AE572B" w:rsidRPr="00E0787E" w:rsidRDefault="00AE572B" w:rsidP="00632163">
            <w:pPr>
              <w:jc w:val="both"/>
              <w:rPr>
                <w:rFonts w:asciiTheme="majorHAnsi" w:hAnsiTheme="majorHAnsi" w:cstheme="majorHAnsi"/>
              </w:rPr>
            </w:pPr>
            <w:r w:rsidRPr="00E0787E">
              <w:rPr>
                <w:rFonts w:asciiTheme="majorHAnsi" w:hAnsiTheme="majorHAnsi" w:cstheme="majorHAnsi"/>
              </w:rPr>
              <w:t>Este dataset está caracterizado por:</w:t>
            </w:r>
          </w:p>
          <w:p w14:paraId="3442674E" w14:textId="788C0EEB" w:rsidR="00EB6CAC" w:rsidRPr="00A803C8" w:rsidRDefault="00015287" w:rsidP="0080797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Distrito, </w:t>
            </w:r>
            <w:r w:rsidR="00AE572B" w:rsidRPr="00A803C8">
              <w:rPr>
                <w:rFonts w:asciiTheme="majorHAnsi" w:hAnsiTheme="majorHAnsi" w:cstheme="majorHAnsi"/>
              </w:rPr>
              <w:t>Entidad solicitante, Entidad emisora</w:t>
            </w:r>
            <w:r w:rsidR="00E0787E" w:rsidRPr="00A803C8">
              <w:rPr>
                <w:rFonts w:asciiTheme="majorHAnsi" w:hAnsiTheme="majorHAnsi" w:cstheme="majorHAnsi"/>
              </w:rPr>
              <w:t>, fecha de emisión</w:t>
            </w:r>
            <w:r w:rsidR="00A803C8" w:rsidRPr="00A803C8">
              <w:rPr>
                <w:rFonts w:asciiTheme="majorHAnsi" w:hAnsiTheme="majorHAnsi" w:cstheme="majorHAnsi"/>
              </w:rPr>
              <w:t xml:space="preserve">, </w:t>
            </w:r>
            <w:r w:rsidR="00EB6CAC" w:rsidRPr="00A803C8">
              <w:rPr>
                <w:rFonts w:asciiTheme="majorHAnsi" w:hAnsiTheme="majorHAnsi" w:cstheme="majorHAnsi"/>
              </w:rPr>
              <w:t xml:space="preserve">Código del documento, </w:t>
            </w:r>
            <w:r w:rsidR="00A803C8">
              <w:rPr>
                <w:rFonts w:asciiTheme="majorHAnsi" w:hAnsiTheme="majorHAnsi" w:cstheme="majorHAnsi"/>
              </w:rPr>
              <w:t>A</w:t>
            </w:r>
            <w:r w:rsidR="00EB6CAC" w:rsidRPr="00A803C8">
              <w:rPr>
                <w:rFonts w:asciiTheme="majorHAnsi" w:hAnsiTheme="majorHAnsi" w:cstheme="majorHAnsi"/>
              </w:rPr>
              <w:t xml:space="preserve">sunto, tipo de opinión, </w:t>
            </w:r>
            <w:r w:rsidR="00E0787E" w:rsidRPr="00A803C8">
              <w:rPr>
                <w:rFonts w:asciiTheme="majorHAnsi" w:hAnsiTheme="majorHAnsi" w:cstheme="majorHAnsi"/>
              </w:rPr>
              <w:t>especialidad, normas analizadas, conclusión y palabra claves.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92E04E6" w:rsidR="00504D0A" w:rsidRDefault="007470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JUSTICIA Y DERECHOS HUMANOS</w:t>
            </w:r>
            <w:r w:rsidR="00DF31F2">
              <w:rPr>
                <w:rFonts w:asciiTheme="majorHAnsi" w:hAnsiTheme="majorHAnsi" w:cstheme="majorHAnsi"/>
              </w:rPr>
              <w:t xml:space="preserve"> – [MINJUSDH]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04C4844" w:rsidR="00504D0A" w:rsidRDefault="007470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DE DESARROLLO JURIDICO Y CALIDAD REGULATORIA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30BFF8C" w:rsidR="00504D0A" w:rsidRDefault="007470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OPINIÓN, JURIDICAS</w:t>
            </w:r>
            <w:r w:rsidR="00E46A62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85C6C40" w:rsidR="00504D0A" w:rsidRDefault="007470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FB3E51">
              <w:rPr>
                <w:rFonts w:asciiTheme="majorHAnsi" w:hAnsiTheme="majorHAnsi" w:cstheme="majorHAnsi"/>
              </w:rPr>
              <w:t>-</w:t>
            </w:r>
            <w:r w:rsidR="00DF31F2">
              <w:rPr>
                <w:rFonts w:asciiTheme="majorHAnsi" w:hAnsiTheme="majorHAnsi" w:cstheme="majorHAnsi"/>
              </w:rPr>
              <w:t>07-26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AC29AC7" w:rsidR="00504D0A" w:rsidRDefault="007470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0BDC875" w:rsidR="00CD25C2" w:rsidRDefault="00DF31F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2023-07-26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6C655DB" w:rsidR="00CD25C2" w:rsidRDefault="00C258E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6553A4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718D6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304BF35" w:rsidR="00CD25C2" w:rsidRDefault="007470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6D369F">
              <w:rPr>
                <w:rFonts w:asciiTheme="majorHAnsi" w:hAnsiTheme="majorHAnsi" w:cstheme="majorHAnsi"/>
              </w:rPr>
              <w:t>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5701CFC2" w14:textId="77777777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9" w:history="1">
              <w:r w:rsidR="005001F1" w:rsidRPr="007E3106">
                <w:rPr>
                  <w:rStyle w:val="Hipervnculo"/>
                  <w:rFonts w:asciiTheme="majorHAnsi" w:hAnsiTheme="majorHAnsi" w:cstheme="majorHAnsi"/>
                </w:rPr>
                <w:t>asesoriadgdncr@minjus.gob.pe</w:t>
              </w:r>
            </w:hyperlink>
            <w:r w:rsidR="005001F1">
              <w:rPr>
                <w:rFonts w:asciiTheme="majorHAnsi" w:hAnsiTheme="majorHAnsi" w:cstheme="majorHAnsi"/>
              </w:rPr>
              <w:t xml:space="preserve"> </w:t>
            </w:r>
          </w:p>
          <w:p w14:paraId="4E87C2D7" w14:textId="0FCC18DC" w:rsidR="000A119A" w:rsidRDefault="000A119A" w:rsidP="00CD25C2">
            <w:pPr>
              <w:rPr>
                <w:rFonts w:asciiTheme="majorHAnsi" w:hAnsiTheme="majorHAnsi" w:cstheme="majorHAnsi"/>
              </w:rPr>
            </w:pP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CCB"/>
    <w:multiLevelType w:val="hybridMultilevel"/>
    <w:tmpl w:val="FBB0143C"/>
    <w:lvl w:ilvl="0" w:tplc="0DD4C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776D"/>
    <w:multiLevelType w:val="hybridMultilevel"/>
    <w:tmpl w:val="DF123C20"/>
    <w:lvl w:ilvl="0" w:tplc="0DD4C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1728450">
    <w:abstractNumId w:val="6"/>
  </w:num>
  <w:num w:numId="2" w16cid:durableId="1576357100">
    <w:abstractNumId w:val="4"/>
  </w:num>
  <w:num w:numId="3" w16cid:durableId="157115721">
    <w:abstractNumId w:val="2"/>
  </w:num>
  <w:num w:numId="4" w16cid:durableId="1948154321">
    <w:abstractNumId w:val="1"/>
  </w:num>
  <w:num w:numId="5" w16cid:durableId="268507675">
    <w:abstractNumId w:val="5"/>
  </w:num>
  <w:num w:numId="6" w16cid:durableId="1332103422">
    <w:abstractNumId w:val="3"/>
  </w:num>
  <w:num w:numId="7" w16cid:durableId="180257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5287"/>
    <w:rsid w:val="00064A23"/>
    <w:rsid w:val="000A119A"/>
    <w:rsid w:val="00116DF8"/>
    <w:rsid w:val="00182C03"/>
    <w:rsid w:val="001C0000"/>
    <w:rsid w:val="0020585A"/>
    <w:rsid w:val="00215EAA"/>
    <w:rsid w:val="00246159"/>
    <w:rsid w:val="00297BE5"/>
    <w:rsid w:val="00306482"/>
    <w:rsid w:val="00350C43"/>
    <w:rsid w:val="00357211"/>
    <w:rsid w:val="00370D67"/>
    <w:rsid w:val="003D0AF5"/>
    <w:rsid w:val="003D6FF9"/>
    <w:rsid w:val="003E4836"/>
    <w:rsid w:val="00464F4F"/>
    <w:rsid w:val="0048753E"/>
    <w:rsid w:val="004D26B7"/>
    <w:rsid w:val="004F1D9B"/>
    <w:rsid w:val="005001F1"/>
    <w:rsid w:val="00504D0A"/>
    <w:rsid w:val="0053263F"/>
    <w:rsid w:val="005F2C43"/>
    <w:rsid w:val="00632163"/>
    <w:rsid w:val="00636A28"/>
    <w:rsid w:val="00647FB5"/>
    <w:rsid w:val="006553A4"/>
    <w:rsid w:val="00682CD5"/>
    <w:rsid w:val="006D369F"/>
    <w:rsid w:val="0070589E"/>
    <w:rsid w:val="00717CED"/>
    <w:rsid w:val="00747069"/>
    <w:rsid w:val="007718D6"/>
    <w:rsid w:val="007840A6"/>
    <w:rsid w:val="007F0061"/>
    <w:rsid w:val="00837864"/>
    <w:rsid w:val="00876384"/>
    <w:rsid w:val="00890930"/>
    <w:rsid w:val="00904DBB"/>
    <w:rsid w:val="009379D2"/>
    <w:rsid w:val="0095347C"/>
    <w:rsid w:val="00962F24"/>
    <w:rsid w:val="00967DA5"/>
    <w:rsid w:val="009A7FF5"/>
    <w:rsid w:val="009B0AA2"/>
    <w:rsid w:val="009E6096"/>
    <w:rsid w:val="009F0CA5"/>
    <w:rsid w:val="00A5247E"/>
    <w:rsid w:val="00A803C8"/>
    <w:rsid w:val="00AD4B6F"/>
    <w:rsid w:val="00AE572B"/>
    <w:rsid w:val="00B27C25"/>
    <w:rsid w:val="00B6616D"/>
    <w:rsid w:val="00BE2CC3"/>
    <w:rsid w:val="00C15C79"/>
    <w:rsid w:val="00C258E9"/>
    <w:rsid w:val="00C961F8"/>
    <w:rsid w:val="00CD25C2"/>
    <w:rsid w:val="00D00322"/>
    <w:rsid w:val="00D14E7A"/>
    <w:rsid w:val="00D5559D"/>
    <w:rsid w:val="00D957C7"/>
    <w:rsid w:val="00DA6578"/>
    <w:rsid w:val="00DD4559"/>
    <w:rsid w:val="00DF31F2"/>
    <w:rsid w:val="00E06DFC"/>
    <w:rsid w:val="00E0787E"/>
    <w:rsid w:val="00E46A62"/>
    <w:rsid w:val="00E5161B"/>
    <w:rsid w:val="00EB1A82"/>
    <w:rsid w:val="00EB6CAC"/>
    <w:rsid w:val="00F1229D"/>
    <w:rsid w:val="00F66923"/>
    <w:rsid w:val="00F71199"/>
    <w:rsid w:val="00FA048A"/>
    <w:rsid w:val="00FB3E51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sesoriadgdncr@minjus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7BDE3E76E34BB6295EDF642607EA" ma:contentTypeVersion="16" ma:contentTypeDescription="Crear nuevo documento." ma:contentTypeScope="" ma:versionID="3681cbee14cd1898094748f3b2c72c1c">
  <xsd:schema xmlns:xsd="http://www.w3.org/2001/XMLSchema" xmlns:xs="http://www.w3.org/2001/XMLSchema" xmlns:p="http://schemas.microsoft.com/office/2006/metadata/properties" xmlns:ns2="68e15ba6-aca4-4f3d-b210-b0f38fb4dbd2" xmlns:ns3="6d3c93c2-4ac0-4aef-9765-20bc92cf875d" targetNamespace="http://schemas.microsoft.com/office/2006/metadata/properties" ma:root="true" ma:fieldsID="a313d158221f194188947314f916cade" ns2:_="" ns3:_="">
    <xsd:import namespace="68e15ba6-aca4-4f3d-b210-b0f38fb4dbd2"/>
    <xsd:import namespace="6d3c93c2-4ac0-4aef-9765-20bc92cf8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do_x0020_por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ba6-aca4-4f3d-b210-b0f38fb4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fadbc3c-875c-40aa-b677-bb738371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do_x0020_por_x002d_" ma:index="23" nillable="true" ma:displayName="Creado por-" ma:list="{68e15ba6-aca4-4f3d-b210-b0f38fb4dbd2}" ma:internalName="Creado_x0020_por_x002d_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93c2-4ac0-4aef-9765-20bc92cf8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9fbb1e-a5c5-4f3b-a01b-8b75b1b040c9}" ma:internalName="TaxCatchAll" ma:showField="CatchAllData" ma:web="6d3c93c2-4ac0-4aef-9765-20bc92cf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15ba6-aca4-4f3d-b210-b0f38fb4dbd2">
      <Terms xmlns="http://schemas.microsoft.com/office/infopath/2007/PartnerControls"/>
    </lcf76f155ced4ddcb4097134ff3c332f>
    <Creado_x0020_por_x002d_ xmlns="68e15ba6-aca4-4f3d-b210-b0f38fb4dbd2" xsi:nil="true"/>
    <TaxCatchAll xmlns="6d3c93c2-4ac0-4aef-9765-20bc92cf875d" xsi:nil="true"/>
  </documentManagement>
</p:properties>
</file>

<file path=customXml/itemProps1.xml><?xml version="1.0" encoding="utf-8"?>
<ds:datastoreItem xmlns:ds="http://schemas.openxmlformats.org/officeDocument/2006/customXml" ds:itemID="{0ECE023F-977F-44AF-9D6E-A9B764153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F622E-6FF9-408A-A190-701DC113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ba6-aca4-4f3d-b210-b0f38fb4dbd2"/>
    <ds:schemaRef ds:uri="6d3c93c2-4ac0-4aef-9765-20bc92cf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18D1D-55A9-43DE-952A-2F43CC69FCBA}">
  <ds:schemaRefs>
    <ds:schemaRef ds:uri="http://schemas.microsoft.com/office/2006/metadata/properties"/>
    <ds:schemaRef ds:uri="http://schemas.microsoft.com/office/infopath/2007/PartnerControls"/>
    <ds:schemaRef ds:uri="68e15ba6-aca4-4f3d-b210-b0f38fb4dbd2"/>
    <ds:schemaRef ds:uri="6d3c93c2-4ac0-4aef-9765-20bc92cf87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Alberto Villacorta Bazan</cp:lastModifiedBy>
  <cp:revision>16</cp:revision>
  <dcterms:created xsi:type="dcterms:W3CDTF">2023-07-18T20:23:00Z</dcterms:created>
  <dcterms:modified xsi:type="dcterms:W3CDTF">2023-08-02T23:40:00Z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0x010100B9617BDE3E76E34BB6295EDF642607EA</vt:lpwstr>
  </property>
</Properties>
</file>