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287AD3CC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EF18DB" w:rsidRPr="00EF18DB">
        <w:rPr>
          <w:rFonts w:ascii="Arial" w:eastAsia="Times New Roman" w:hAnsi="Arial" w:cs="Arial"/>
          <w:color w:val="000000"/>
          <w:lang w:val="es-ES" w:eastAsia="es-ES"/>
        </w:rPr>
        <w:t xml:space="preserve">Préstamos de </w:t>
      </w:r>
      <w:r w:rsidR="007D2E63">
        <w:rPr>
          <w:rFonts w:ascii="Arial" w:eastAsia="Times New Roman" w:hAnsi="Arial" w:cs="Arial"/>
          <w:color w:val="000000"/>
          <w:lang w:val="es-ES" w:eastAsia="es-ES"/>
        </w:rPr>
        <w:t>ejemplares</w:t>
      </w:r>
      <w:r w:rsidR="00EF18DB" w:rsidRPr="00EF18DB">
        <w:rPr>
          <w:rFonts w:ascii="Arial" w:eastAsia="Times New Roman" w:hAnsi="Arial" w:cs="Arial"/>
          <w:color w:val="000000"/>
          <w:lang w:val="es-ES" w:eastAsia="es-ES"/>
        </w:rPr>
        <w:t xml:space="preserve"> en </w:t>
      </w:r>
      <w:r w:rsidR="001A01D1">
        <w:rPr>
          <w:rFonts w:ascii="Arial" w:eastAsia="Times New Roman" w:hAnsi="Arial" w:cs="Arial"/>
          <w:color w:val="000000"/>
          <w:lang w:val="es-ES" w:eastAsia="es-ES"/>
        </w:rPr>
        <w:t xml:space="preserve">las </w:t>
      </w:r>
      <w:r w:rsidR="00EF18DB" w:rsidRPr="00EF18DB">
        <w:rPr>
          <w:rFonts w:ascii="Arial" w:eastAsia="Times New Roman" w:hAnsi="Arial" w:cs="Arial"/>
          <w:color w:val="000000"/>
          <w:lang w:val="es-ES" w:eastAsia="es-ES"/>
        </w:rPr>
        <w:t xml:space="preserve">salas </w:t>
      </w:r>
      <w:r w:rsidR="00E4448D">
        <w:rPr>
          <w:rFonts w:ascii="Arial" w:eastAsia="Times New Roman" w:hAnsi="Arial" w:cs="Arial"/>
          <w:color w:val="000000"/>
          <w:lang w:val="es-ES" w:eastAsia="es-ES"/>
        </w:rPr>
        <w:t xml:space="preserve">de lectura </w:t>
      </w:r>
      <w:r w:rsidR="00EF18DB" w:rsidRPr="00EF18DB">
        <w:rPr>
          <w:rFonts w:ascii="Arial" w:eastAsia="Times New Roman" w:hAnsi="Arial" w:cs="Arial"/>
          <w:color w:val="000000"/>
          <w:lang w:val="es-ES" w:eastAsia="es-ES"/>
        </w:rPr>
        <w:t xml:space="preserve">de la </w:t>
      </w:r>
      <w:r w:rsidR="00EA72B7">
        <w:rPr>
          <w:rFonts w:ascii="Arial" w:eastAsia="Times New Roman" w:hAnsi="Arial" w:cs="Arial"/>
          <w:color w:val="000000"/>
          <w:lang w:val="es-ES" w:eastAsia="es-ES"/>
        </w:rPr>
        <w:t xml:space="preserve">sede San Borja </w:t>
      </w:r>
      <w:r w:rsidR="001A01D1">
        <w:rPr>
          <w:rFonts w:ascii="Arial" w:eastAsia="Times New Roman" w:hAnsi="Arial" w:cs="Arial"/>
          <w:color w:val="000000"/>
          <w:lang w:val="es-ES" w:eastAsia="es-ES"/>
        </w:rPr>
        <w:t>–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2DCEE099" w:rsidR="00611006" w:rsidRPr="00E4448D" w:rsidRDefault="00E4448D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F18DB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Préstamos de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ejemplares</w:t>
            </w:r>
            <w:r w:rsidRPr="00EF18DB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las </w:t>
            </w:r>
            <w:r w:rsidRPr="00EF18DB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salas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lectura </w:t>
            </w:r>
            <w:r w:rsidRPr="00EF18DB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la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sede San Borja –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01349578" w:rsidR="00611006" w:rsidRDefault="0033676B">
            <w:pPr>
              <w:rPr>
                <w:rFonts w:ascii="Arial" w:eastAsia="Arial" w:hAnsi="Arial" w:cs="Arial"/>
              </w:rPr>
            </w:pPr>
            <w:r w:rsidRPr="0033676B">
              <w:rPr>
                <w:rFonts w:ascii="Arial" w:eastAsia="Arial" w:hAnsi="Arial" w:cs="Arial"/>
              </w:rPr>
              <w:t>www.datosabiertos.gob.pe/dataset/préstamos-de-ejemplares-en-las-salas-de-lectura-de-la-sede-san-borja-–-bnp</w:t>
            </w:r>
            <w:bookmarkStart w:id="0" w:name="_GoBack"/>
            <w:bookmarkEnd w:id="0"/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3DB597" w14:textId="4ABAB6D2" w:rsidR="00611006" w:rsidRPr="0088496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Contiene los datos</w:t>
            </w:r>
            <w:r w:rsidR="00927CF0" w:rsidRPr="00884966">
              <w:rPr>
                <w:rFonts w:asciiTheme="majorHAnsi" w:hAnsiTheme="majorHAnsi" w:cstheme="majorHAnsi"/>
              </w:rPr>
              <w:t xml:space="preserve"> de </w:t>
            </w:r>
            <w:r w:rsidR="00FD3379" w:rsidRPr="00884966">
              <w:rPr>
                <w:rFonts w:asciiTheme="majorHAnsi" w:hAnsiTheme="majorHAnsi" w:cstheme="majorHAnsi"/>
              </w:rPr>
              <w:t xml:space="preserve">los </w:t>
            </w:r>
            <w:r w:rsidR="007D2E63" w:rsidRPr="00884966">
              <w:rPr>
                <w:rFonts w:asciiTheme="majorHAnsi" w:hAnsiTheme="majorHAnsi" w:cstheme="majorHAnsi"/>
              </w:rPr>
              <w:t xml:space="preserve">préstamos de </w:t>
            </w:r>
            <w:r w:rsidR="007D2E63" w:rsidRPr="00884966"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  <w:t xml:space="preserve">ejemplares </w:t>
            </w:r>
            <w:r w:rsidR="007D2E63" w:rsidRPr="00884966">
              <w:rPr>
                <w:rFonts w:asciiTheme="majorHAnsi" w:hAnsiTheme="majorHAnsi" w:cstheme="majorHAnsi"/>
              </w:rPr>
              <w:t>solicitados en las salas de lectura de la Biblioteca Nacional del Perú, sede San Borja.</w:t>
            </w:r>
          </w:p>
          <w:p w14:paraId="6BBD8B61" w14:textId="77777777" w:rsidR="00BA21F8" w:rsidRPr="00884966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884966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Esta</w:t>
            </w:r>
            <w:r w:rsidR="00927CF0" w:rsidRPr="00884966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884966">
              <w:rPr>
                <w:rFonts w:asciiTheme="majorHAnsi" w:hAnsiTheme="majorHAnsi" w:cstheme="majorHAnsi"/>
              </w:rPr>
              <w:t>contiene</w:t>
            </w:r>
            <w:r w:rsidR="00BA21F8" w:rsidRPr="00884966">
              <w:rPr>
                <w:rFonts w:asciiTheme="majorHAnsi" w:hAnsiTheme="majorHAnsi" w:cstheme="majorHAnsi"/>
              </w:rPr>
              <w:t>:</w:t>
            </w:r>
          </w:p>
          <w:p w14:paraId="745555D5" w14:textId="21F00695" w:rsidR="00BA21F8" w:rsidRPr="00884966" w:rsidRDefault="00BA21F8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Tipo de documento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34615E" w:rsidRPr="00884966">
              <w:rPr>
                <w:rFonts w:asciiTheme="majorHAnsi" w:hAnsiTheme="majorHAnsi" w:cstheme="majorHAnsi"/>
                <w:sz w:val="22"/>
                <w:szCs w:val="22"/>
              </w:rPr>
              <w:t>número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 de documento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 fecha de nacimiento y 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tipo de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 lector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82A9B4D" w14:textId="77777777" w:rsidR="00BA21F8" w:rsidRPr="00884966" w:rsidRDefault="00BA21F8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Código de barras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34615E" w:rsidRPr="00884966">
              <w:rPr>
                <w:rFonts w:asciiTheme="majorHAnsi" w:hAnsiTheme="majorHAnsi" w:cstheme="majorHAnsi"/>
                <w:sz w:val="22"/>
                <w:szCs w:val="22"/>
              </w:rPr>
              <w:t>título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edición, 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editorial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código ISSN o ISBN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 autor y 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tipo de ejemplar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8C7616F" w14:textId="20387EC4" w:rsidR="00BA21F8" w:rsidRPr="00884966" w:rsidRDefault="00BA21F8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 xml:space="preserve">ala </w:t>
            </w:r>
            <w:r w:rsidRPr="00884966">
              <w:rPr>
                <w:rFonts w:asciiTheme="majorHAnsi" w:hAnsiTheme="majorHAnsi" w:cstheme="majorHAnsi"/>
                <w:sz w:val="22"/>
                <w:szCs w:val="22"/>
              </w:rPr>
              <w:t>en donde se realizó el préstamo.</w:t>
            </w:r>
          </w:p>
          <w:p w14:paraId="67D48AD6" w14:textId="16B56714" w:rsidR="00611006" w:rsidRPr="00BA21F8" w:rsidRDefault="00963A78" w:rsidP="00BA21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D86355" w:rsidRPr="00884966">
              <w:rPr>
                <w:rFonts w:asciiTheme="majorHAnsi" w:hAnsiTheme="majorHAnsi" w:cstheme="majorHAnsi"/>
                <w:sz w:val="22"/>
                <w:szCs w:val="22"/>
              </w:rPr>
              <w:t>echa y hora de entrega del ejemplar al lector y la fecha y hora de devolución del ejemplar.</w:t>
            </w:r>
            <w:r w:rsidR="00341E82" w:rsidRPr="00BA21F8">
              <w:rPr>
                <w:rFonts w:ascii="Arial" w:eastAsia="Arial" w:hAnsi="Arial" w:cs="Arial"/>
              </w:rPr>
              <w:t xml:space="preserve"> 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1594D9A1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1FF11D64" w:rsidR="00611006" w:rsidRDefault="008F6A41" w:rsidP="001C483E">
            <w:pPr>
              <w:rPr>
                <w:rFonts w:ascii="Arial" w:eastAsia="Arial" w:hAnsi="Arial" w:cs="Arial"/>
              </w:rPr>
            </w:pPr>
            <w:r>
              <w:t>Libro</w:t>
            </w:r>
            <w:r w:rsidR="000560CB">
              <w:t>s consultados</w:t>
            </w:r>
            <w:r>
              <w:t xml:space="preserve">, </w:t>
            </w:r>
            <w:r w:rsidR="001C483E">
              <w:t>préstamos</w:t>
            </w:r>
            <w:r w:rsidR="00486F2F">
              <w:t xml:space="preserve"> en sala</w:t>
            </w:r>
            <w:r w:rsidR="001C483E">
              <w:t>, s</w:t>
            </w:r>
            <w:r w:rsidR="00377E4B">
              <w:t>alas de lectura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7E8A829C" w:rsidR="00611006" w:rsidRDefault="008F6A41" w:rsidP="00377E4B">
            <w:r>
              <w:t>2023</w:t>
            </w:r>
            <w:r w:rsidR="00372774" w:rsidRPr="002B7ACB">
              <w:t>-</w:t>
            </w:r>
            <w:r w:rsidR="00377E4B">
              <w:t>05</w:t>
            </w:r>
            <w:r w:rsidR="00E556CC" w:rsidRPr="002B7ACB">
              <w:t>-</w:t>
            </w:r>
            <w:r w:rsidR="00582133">
              <w:t>16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4F83B13" w:rsidR="00611006" w:rsidRDefault="00AF221D">
            <w:r>
              <w:t>Trimestral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3A7859B3" w:rsidR="00611006" w:rsidRDefault="00582133" w:rsidP="00372774">
            <w:r>
              <w:t>2023</w:t>
            </w:r>
            <w:r w:rsidRPr="002B7ACB">
              <w:t>-</w:t>
            </w:r>
            <w:r>
              <w:t>05</w:t>
            </w:r>
            <w:r w:rsidRPr="002B7ACB">
              <w:t>-</w:t>
            </w:r>
            <w:r>
              <w:t>16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Default="0033676B">
            <w:hyperlink r:id="rId6" w:history="1">
              <w:r w:rsidR="00DB2373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55C69049" w:rsidR="00611006" w:rsidRDefault="00EB3E9F" w:rsidP="008F6A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AF221D">
              <w:rPr>
                <w:rFonts w:ascii="Arial" w:eastAsia="Arial" w:hAnsi="Arial" w:cs="Arial"/>
              </w:rPr>
              <w:t>2019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560CB"/>
    <w:rsid w:val="001A01D1"/>
    <w:rsid w:val="001C483E"/>
    <w:rsid w:val="001C5EE8"/>
    <w:rsid w:val="002316C5"/>
    <w:rsid w:val="00261098"/>
    <w:rsid w:val="002B7ACB"/>
    <w:rsid w:val="0033676B"/>
    <w:rsid w:val="00341E82"/>
    <w:rsid w:val="0034615E"/>
    <w:rsid w:val="00372774"/>
    <w:rsid w:val="00377E4B"/>
    <w:rsid w:val="003D05C7"/>
    <w:rsid w:val="004038B9"/>
    <w:rsid w:val="0046698F"/>
    <w:rsid w:val="00486F2F"/>
    <w:rsid w:val="00582133"/>
    <w:rsid w:val="005952C8"/>
    <w:rsid w:val="0060454D"/>
    <w:rsid w:val="00611006"/>
    <w:rsid w:val="00764D11"/>
    <w:rsid w:val="007D2E63"/>
    <w:rsid w:val="00852A3E"/>
    <w:rsid w:val="00884966"/>
    <w:rsid w:val="00893E5C"/>
    <w:rsid w:val="008F6A41"/>
    <w:rsid w:val="00927CF0"/>
    <w:rsid w:val="00963A78"/>
    <w:rsid w:val="009E66D0"/>
    <w:rsid w:val="00A70B02"/>
    <w:rsid w:val="00AA10C6"/>
    <w:rsid w:val="00AF221D"/>
    <w:rsid w:val="00BA21F8"/>
    <w:rsid w:val="00BB17EB"/>
    <w:rsid w:val="00C43552"/>
    <w:rsid w:val="00CC0C30"/>
    <w:rsid w:val="00D037B4"/>
    <w:rsid w:val="00D53261"/>
    <w:rsid w:val="00D7360A"/>
    <w:rsid w:val="00D777DE"/>
    <w:rsid w:val="00D86355"/>
    <w:rsid w:val="00DA55DC"/>
    <w:rsid w:val="00DB2373"/>
    <w:rsid w:val="00E4448D"/>
    <w:rsid w:val="00E556CC"/>
    <w:rsid w:val="00EA279A"/>
    <w:rsid w:val="00EA72B7"/>
    <w:rsid w:val="00EB3E9F"/>
    <w:rsid w:val="00EF18DB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39</cp:revision>
  <dcterms:created xsi:type="dcterms:W3CDTF">2022-11-16T16:02:00Z</dcterms:created>
  <dcterms:modified xsi:type="dcterms:W3CDTF">2023-05-16T22:38:00Z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