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6E07927B" w14:textId="786249B0" w:rsidR="00DA6578" w:rsidRPr="00DA6578" w:rsidRDefault="009F0CA5" w:rsidP="0078417D">
      <w:pPr>
        <w:spacing w:after="0" w:line="240" w:lineRule="auto"/>
        <w:rPr>
          <w:rFonts w:asciiTheme="majorHAnsi" w:hAnsiTheme="majorHAnsi" w:cstheme="majorHAnsi"/>
          <w:vanish/>
          <w:specVanish/>
        </w:rPr>
      </w:pPr>
      <w:r w:rsidRPr="00752101">
        <w:rPr>
          <w:rFonts w:asciiTheme="majorHAnsi" w:hAnsiTheme="majorHAnsi" w:cstheme="majorHAnsi"/>
        </w:rPr>
        <w:t xml:space="preserve">Metadatos del </w:t>
      </w:r>
      <w:proofErr w:type="spellStart"/>
      <w:r w:rsidR="00A41C41" w:rsidRPr="00752101">
        <w:rPr>
          <w:rFonts w:asciiTheme="majorHAnsi" w:hAnsiTheme="majorHAnsi" w:cstheme="majorHAnsi"/>
        </w:rPr>
        <w:t>D</w:t>
      </w:r>
      <w:r w:rsidRPr="00752101">
        <w:rPr>
          <w:rFonts w:asciiTheme="majorHAnsi" w:hAnsiTheme="majorHAnsi" w:cstheme="majorHAnsi"/>
        </w:rPr>
        <w:t>ataset</w:t>
      </w:r>
      <w:proofErr w:type="spellEnd"/>
      <w:r w:rsidR="00EB1A82" w:rsidRPr="00752101">
        <w:rPr>
          <w:rFonts w:asciiTheme="majorHAnsi" w:hAnsiTheme="majorHAnsi" w:cstheme="majorHAnsi"/>
        </w:rPr>
        <w:t xml:space="preserve">: </w:t>
      </w:r>
      <w:r w:rsidRPr="00752101">
        <w:rPr>
          <w:rFonts w:asciiTheme="majorHAnsi" w:hAnsiTheme="majorHAnsi" w:cstheme="majorHAnsi"/>
        </w:rPr>
        <w:t xml:space="preserve">- </w:t>
      </w:r>
      <w:r w:rsidR="00752101" w:rsidRPr="00752101">
        <w:rPr>
          <w:rFonts w:asciiTheme="majorHAnsi" w:hAnsiTheme="majorHAnsi" w:cstheme="majorHAnsi"/>
        </w:rPr>
        <w:t xml:space="preserve">Atenciones </w:t>
      </w:r>
      <w:r w:rsidR="00752101">
        <w:rPr>
          <w:rFonts w:asciiTheme="majorHAnsi" w:hAnsiTheme="majorHAnsi" w:cstheme="majorHAnsi"/>
        </w:rPr>
        <w:t xml:space="preserve">por </w:t>
      </w:r>
      <w:r w:rsidR="00E54D8A">
        <w:rPr>
          <w:rFonts w:asciiTheme="majorHAnsi" w:hAnsiTheme="majorHAnsi" w:cstheme="majorHAnsi"/>
        </w:rPr>
        <w:t>E</w:t>
      </w:r>
      <w:r w:rsidR="00752101">
        <w:rPr>
          <w:rFonts w:asciiTheme="majorHAnsi" w:hAnsiTheme="majorHAnsi" w:cstheme="majorHAnsi"/>
        </w:rPr>
        <w:t xml:space="preserve">nfermedades </w:t>
      </w:r>
      <w:r w:rsidR="00E54D8A">
        <w:rPr>
          <w:rFonts w:asciiTheme="majorHAnsi" w:hAnsiTheme="majorHAnsi" w:cstheme="majorHAnsi"/>
        </w:rPr>
        <w:t>R</w:t>
      </w:r>
      <w:r w:rsidR="00752101">
        <w:rPr>
          <w:rFonts w:asciiTheme="majorHAnsi" w:hAnsiTheme="majorHAnsi" w:cstheme="majorHAnsi"/>
        </w:rPr>
        <w:t xml:space="preserve">aras y </w:t>
      </w:r>
      <w:r w:rsidR="00E54D8A">
        <w:rPr>
          <w:rFonts w:asciiTheme="majorHAnsi" w:hAnsiTheme="majorHAnsi" w:cstheme="majorHAnsi"/>
        </w:rPr>
        <w:t>H</w:t>
      </w:r>
      <w:r w:rsidR="00752101">
        <w:rPr>
          <w:rFonts w:asciiTheme="majorHAnsi" w:hAnsiTheme="majorHAnsi" w:cstheme="majorHAnsi"/>
        </w:rPr>
        <w:t xml:space="preserve">uérfanas, y </w:t>
      </w:r>
      <w:r w:rsidR="00E54D8A">
        <w:rPr>
          <w:rFonts w:asciiTheme="majorHAnsi" w:hAnsiTheme="majorHAnsi" w:cstheme="majorHAnsi"/>
        </w:rPr>
        <w:t>T</w:t>
      </w:r>
      <w:r w:rsidR="00752101">
        <w:rPr>
          <w:rFonts w:asciiTheme="majorHAnsi" w:hAnsiTheme="majorHAnsi" w:cstheme="majorHAnsi"/>
        </w:rPr>
        <w:t xml:space="preserve">rasplantes coberturados </w:t>
      </w:r>
      <w:r w:rsidR="0078417D" w:rsidRPr="00752101">
        <w:rPr>
          <w:rFonts w:asciiTheme="majorHAnsi" w:hAnsiTheme="majorHAnsi" w:cstheme="majorHAnsi"/>
        </w:rPr>
        <w:t>por el FISSAL - [Fondo Intangible Solidario de Salud - FISSAL]</w:t>
      </w: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1340AFE1" w:rsidR="00504D0A" w:rsidRPr="005B2B71" w:rsidRDefault="0078417D" w:rsidP="00504D0A">
            <w:pPr>
              <w:rPr>
                <w:rFonts w:ascii="Calibri" w:hAnsi="Calibri" w:cs="Calibri"/>
              </w:rPr>
            </w:pPr>
            <w:r w:rsidRPr="0078417D">
              <w:rPr>
                <w:rFonts w:ascii="Calibri" w:hAnsi="Calibri" w:cs="Calibri"/>
              </w:rPr>
              <w:t xml:space="preserve">Atenciones por </w:t>
            </w:r>
            <w:r w:rsidR="00E54D8A">
              <w:rPr>
                <w:rFonts w:ascii="Calibri" w:hAnsi="Calibri" w:cs="Calibri"/>
              </w:rPr>
              <w:t>E</w:t>
            </w:r>
            <w:r w:rsidRPr="0078417D">
              <w:rPr>
                <w:rFonts w:ascii="Calibri" w:hAnsi="Calibri" w:cs="Calibri"/>
              </w:rPr>
              <w:t xml:space="preserve">nfermedades </w:t>
            </w:r>
            <w:r w:rsidR="00E54D8A">
              <w:rPr>
                <w:rFonts w:ascii="Calibri" w:hAnsi="Calibri" w:cs="Calibri"/>
              </w:rPr>
              <w:t>R</w:t>
            </w:r>
            <w:r w:rsidR="00752101">
              <w:rPr>
                <w:rFonts w:ascii="Calibri" w:hAnsi="Calibri" w:cs="Calibri"/>
              </w:rPr>
              <w:t xml:space="preserve">aras y </w:t>
            </w:r>
            <w:r w:rsidR="00E54D8A">
              <w:rPr>
                <w:rFonts w:ascii="Calibri" w:hAnsi="Calibri" w:cs="Calibri"/>
              </w:rPr>
              <w:t>H</w:t>
            </w:r>
            <w:r w:rsidR="00752101">
              <w:rPr>
                <w:rFonts w:ascii="Calibri" w:hAnsi="Calibri" w:cs="Calibri"/>
              </w:rPr>
              <w:t xml:space="preserve">uérfanas, y </w:t>
            </w:r>
            <w:r w:rsidR="00E54D8A">
              <w:rPr>
                <w:rFonts w:ascii="Calibri" w:hAnsi="Calibri" w:cs="Calibri"/>
              </w:rPr>
              <w:t>T</w:t>
            </w:r>
            <w:r w:rsidR="00752101">
              <w:rPr>
                <w:rFonts w:ascii="Calibri" w:hAnsi="Calibri" w:cs="Calibri"/>
              </w:rPr>
              <w:t xml:space="preserve">rasplantes </w:t>
            </w:r>
            <w:r w:rsidRPr="0078417D">
              <w:rPr>
                <w:rFonts w:ascii="Calibri" w:hAnsi="Calibri" w:cs="Calibri"/>
              </w:rPr>
              <w:t>por el FISSAL - [Fondo Intangible Solidario de Salud - FISSAL]</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7777777" w:rsidR="00504D0A" w:rsidRDefault="00504D0A" w:rsidP="00504D0A">
            <w:pPr>
              <w:rPr>
                <w:rFonts w:asciiTheme="majorHAnsi" w:hAnsiTheme="majorHAnsi" w:cstheme="majorHAnsi"/>
              </w:rPr>
            </w:pP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751B85">
              <w:rPr>
                <w:rFonts w:asciiTheme="majorHAnsi" w:hAnsiTheme="majorHAnsi" w:cstheme="majorHAnsi"/>
                <w:b/>
                <w:bCs/>
                <w:color w:val="000000" w:themeColor="text1"/>
                <w:kern w:val="24"/>
                <w:sz w:val="20"/>
                <w:szCs w:val="20"/>
                <w:lang w:val="es-MX"/>
              </w:rPr>
              <w:t>Descripción</w:t>
            </w:r>
          </w:p>
        </w:tc>
        <w:tc>
          <w:tcPr>
            <w:tcW w:w="7484" w:type="dxa"/>
          </w:tcPr>
          <w:p w14:paraId="537A0109" w14:textId="0A868A32" w:rsidR="00D209CE" w:rsidRPr="00D209CE" w:rsidRDefault="00D209CE" w:rsidP="00D209CE">
            <w:pPr>
              <w:jc w:val="both"/>
              <w:rPr>
                <w:rFonts w:ascii="Calibri" w:hAnsi="Calibri" w:cs="Calibri"/>
              </w:rPr>
            </w:pPr>
            <w:r w:rsidRPr="00D209CE">
              <w:rPr>
                <w:rFonts w:ascii="Calibri" w:hAnsi="Calibri" w:cs="Calibri"/>
              </w:rPr>
              <w:t>El Fondo Intangible Solidario de Salud (FISSAL) es la unidad ejecutora del Seguro Integral de Salud (SIS) y representa la única Institución Administradora de Fondos de Aseguramiento en Salud (IAFAS) pública encargada de financiar la atención en salud de personas con enfermedades de alto costo, como las oncológicas más frecuentes, insuficiencia renal crónica, enfermedades raras o huérfanas, y otros procedimientos de alto costo (trasplantes).</w:t>
            </w:r>
          </w:p>
          <w:p w14:paraId="66705510" w14:textId="7E7C29CA" w:rsidR="00D209CE" w:rsidRPr="00D209CE" w:rsidRDefault="00D209CE" w:rsidP="00D209CE">
            <w:pPr>
              <w:jc w:val="both"/>
              <w:rPr>
                <w:rFonts w:ascii="Calibri" w:hAnsi="Calibri" w:cs="Calibri"/>
              </w:rPr>
            </w:pPr>
          </w:p>
          <w:p w14:paraId="1768E929" w14:textId="6A17F44B" w:rsidR="00CD25C2" w:rsidRPr="000E632C" w:rsidRDefault="00D209CE" w:rsidP="00D209CE">
            <w:pPr>
              <w:jc w:val="both"/>
              <w:rPr>
                <w:rFonts w:asciiTheme="majorHAnsi" w:hAnsiTheme="majorHAnsi" w:cstheme="majorHAnsi"/>
                <w:sz w:val="20"/>
                <w:szCs w:val="20"/>
              </w:rPr>
            </w:pPr>
            <w:r w:rsidRPr="00D209CE">
              <w:rPr>
                <w:rFonts w:ascii="Calibri" w:hAnsi="Calibri" w:cs="Calibri"/>
              </w:rPr>
              <w:t>El FISSAL ha desarrollado una base de datos centrada en las atenciones relacionadas con enfermedades raras, huérfanas y los trasplantes más comunes en nuestro país. Esta información proviene directamente de las IPRESS, instituciones encargadas de brindar servicios de salud y con las cuales el FISSAL mantiene convenios para atender a sus asegurados. Es esencial destacar que esta base de datos es sometida a diversos mecanismos de revisión y control, lo que podría resultar en ajustes en las cifras brutas indicadas. El objetivo de compartir esta información es generar conciencia en la población sobre el significativo impacto de estas atenciones de salud en nuestra sociedad.</w:t>
            </w:r>
            <w:r w:rsidR="000E632C" w:rsidRPr="000E632C">
              <w:rPr>
                <w:rFonts w:asciiTheme="majorHAnsi" w:hAnsiTheme="majorHAnsi" w:cstheme="majorHAnsi"/>
                <w:sz w:val="20"/>
                <w:szCs w:val="20"/>
              </w:rPr>
              <w:t xml:space="preserve"> </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132709C5" w:rsidR="00504D0A" w:rsidRPr="005B2B71" w:rsidRDefault="00751B85" w:rsidP="00504D0A">
            <w:pPr>
              <w:rPr>
                <w:rFonts w:ascii="Calibri" w:hAnsi="Calibri" w:cs="Calibri"/>
              </w:rPr>
            </w:pPr>
            <w:r w:rsidRPr="005B2B71">
              <w:rPr>
                <w:rFonts w:ascii="Calibri" w:hAnsi="Calibri" w:cs="Calibri"/>
              </w:rPr>
              <w:t>Fondo Intangible Solidario de Salud</w:t>
            </w:r>
            <w:r w:rsidR="009D6999">
              <w:rPr>
                <w:rFonts w:ascii="Calibri" w:hAnsi="Calibri" w:cs="Calibri"/>
              </w:rPr>
              <w:t xml:space="preserve"> – [FISSAL]</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DDDF53F" w:rsidR="009D6999" w:rsidRPr="005B2B71" w:rsidRDefault="009D6999" w:rsidP="009D6999">
            <w:pPr>
              <w:rPr>
                <w:rFonts w:ascii="Calibri" w:hAnsi="Calibri" w:cs="Calibri"/>
              </w:rPr>
            </w:pPr>
            <w:r>
              <w:rPr>
                <w:rFonts w:ascii="Calibri" w:hAnsi="Calibri" w:cs="Calibri"/>
              </w:rPr>
              <w:t xml:space="preserve">Oficina de Tecnología de la Información </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2B32FA10" w:rsidR="00504D0A" w:rsidRPr="005B2B71" w:rsidRDefault="00B35AE4" w:rsidP="00504D0A">
            <w:pPr>
              <w:rPr>
                <w:rFonts w:ascii="Calibri" w:hAnsi="Calibri" w:cs="Calibri"/>
              </w:rPr>
            </w:pPr>
            <w:r>
              <w:rPr>
                <w:rFonts w:ascii="Calibri" w:hAnsi="Calibri" w:cs="Calibri"/>
              </w:rPr>
              <w:t>Salud, trasplantes, pacientes, enfermedad</w:t>
            </w:r>
            <w:r w:rsidR="00E54D8A">
              <w:rPr>
                <w:rFonts w:ascii="Calibri" w:hAnsi="Calibri" w:cs="Calibri"/>
              </w:rPr>
              <w:t>es</w:t>
            </w:r>
            <w:r>
              <w:rPr>
                <w:rFonts w:ascii="Calibri" w:hAnsi="Calibri" w:cs="Calibri"/>
              </w:rPr>
              <w:t xml:space="preserve"> rara</w:t>
            </w:r>
            <w:r w:rsidR="00E54D8A">
              <w:rPr>
                <w:rFonts w:ascii="Calibri" w:hAnsi="Calibri" w:cs="Calibri"/>
              </w:rPr>
              <w:t>s y</w:t>
            </w:r>
            <w:r>
              <w:rPr>
                <w:rFonts w:ascii="Calibri" w:hAnsi="Calibri" w:cs="Calibri"/>
              </w:rPr>
              <w:t xml:space="preserve"> huérfana</w:t>
            </w:r>
            <w:r w:rsidR="00E54D8A">
              <w:rPr>
                <w:rFonts w:ascii="Calibri" w:hAnsi="Calibri" w:cs="Calibri"/>
              </w:rPr>
              <w:t>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5E6966C5" w:rsidR="00504D0A" w:rsidRPr="005B2B71" w:rsidRDefault="00582D92" w:rsidP="00504D0A">
            <w:pPr>
              <w:rPr>
                <w:rFonts w:ascii="Calibri" w:hAnsi="Calibri" w:cs="Calibri"/>
              </w:rPr>
            </w:pPr>
            <w:r>
              <w:rPr>
                <w:rFonts w:ascii="Calibri" w:hAnsi="Calibri" w:cs="Calibri"/>
              </w:rPr>
              <w:t>2023-05-</w:t>
            </w:r>
            <w:r w:rsidR="007D1CA5">
              <w:rPr>
                <w:rFonts w:ascii="Calibri" w:hAnsi="Calibri" w:cs="Calibri"/>
              </w:rPr>
              <w:t>25</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5780A02F" w:rsidR="00504D0A" w:rsidRPr="005B2B71" w:rsidRDefault="00582D92" w:rsidP="00504D0A">
            <w:pPr>
              <w:rPr>
                <w:rFonts w:ascii="Calibri" w:hAnsi="Calibri" w:cs="Calibri"/>
              </w:rPr>
            </w:pPr>
            <w:r>
              <w:rPr>
                <w:rFonts w:ascii="Calibri" w:hAnsi="Calibri" w:cs="Calibri"/>
              </w:rPr>
              <w:t xml:space="preserve">La información se actualiza </w:t>
            </w:r>
            <w:r w:rsidR="005B2B71">
              <w:rPr>
                <w:rFonts w:ascii="Calibri" w:hAnsi="Calibri" w:cs="Calibri"/>
              </w:rPr>
              <w:t>mensual</w:t>
            </w:r>
            <w:r>
              <w:rPr>
                <w:rFonts w:ascii="Calibri" w:hAnsi="Calibri" w:cs="Calibri"/>
              </w:rPr>
              <w:t>mente</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678616D5" w:rsidR="00CD25C2" w:rsidRPr="005B2B71" w:rsidRDefault="00CD25C2" w:rsidP="00CD25C2">
            <w:pPr>
              <w:rPr>
                <w:rFonts w:ascii="Calibri" w:hAnsi="Calibri" w:cs="Calibri"/>
              </w:rPr>
            </w:pPr>
            <w:r w:rsidRPr="005B2B71">
              <w:rPr>
                <w:rFonts w:ascii="Calibri" w:hAnsi="Calibri" w:cs="Calibri"/>
                <w:color w:val="000000" w:themeColor="text1"/>
                <w:kern w:val="24"/>
              </w:rPr>
              <w:t>202</w:t>
            </w:r>
            <w:r w:rsidR="00A41C41" w:rsidRPr="005B2B71">
              <w:rPr>
                <w:rFonts w:ascii="Calibri" w:hAnsi="Calibri" w:cs="Calibri"/>
                <w:color w:val="000000" w:themeColor="text1"/>
                <w:kern w:val="24"/>
              </w:rPr>
              <w:t>3</w:t>
            </w:r>
            <w:r w:rsidRPr="005B2B71">
              <w:rPr>
                <w:rFonts w:ascii="Calibri" w:hAnsi="Calibri" w:cs="Calibri"/>
                <w:color w:val="000000" w:themeColor="text1"/>
                <w:kern w:val="24"/>
              </w:rPr>
              <w:t>-0</w:t>
            </w:r>
            <w:r w:rsidR="00A41C41" w:rsidRPr="005B2B71">
              <w:rPr>
                <w:rFonts w:ascii="Calibri" w:hAnsi="Calibri" w:cs="Calibri"/>
                <w:color w:val="000000" w:themeColor="text1"/>
                <w:kern w:val="24"/>
              </w:rPr>
              <w:t>5</w:t>
            </w:r>
            <w:r w:rsidRPr="005B2B71">
              <w:rPr>
                <w:rFonts w:ascii="Calibri" w:hAnsi="Calibri" w:cs="Calibri"/>
                <w:color w:val="000000" w:themeColor="text1"/>
                <w:kern w:val="24"/>
              </w:rPr>
              <w:t>-</w:t>
            </w:r>
            <w:r w:rsidR="00391FA1">
              <w:rPr>
                <w:rFonts w:ascii="Calibri" w:hAnsi="Calibri" w:cs="Calibri"/>
                <w:color w:val="000000" w:themeColor="text1"/>
                <w:kern w:val="24"/>
              </w:rPr>
              <w:t>25</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019E2011" w:rsidR="00CD25C2" w:rsidRPr="005B2B71" w:rsidRDefault="00866D49" w:rsidP="00CD25C2">
            <w:pPr>
              <w:rPr>
                <w:rFonts w:ascii="Calibri" w:hAnsi="Calibri" w:cs="Calibri"/>
              </w:rPr>
            </w:pPr>
            <w:r>
              <w:rPr>
                <w:rFonts w:ascii="Calibri" w:hAnsi="Calibri" w:cs="Calibr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5B2B71" w:rsidRDefault="00D209CE" w:rsidP="00CD25C2">
            <w:pPr>
              <w:rPr>
                <w:rFonts w:ascii="Calibri" w:hAnsi="Calibri" w:cs="Calibri"/>
              </w:rPr>
            </w:pPr>
            <w:hyperlink r:id="rId5" w:history="1">
              <w:r w:rsidR="00CD25C2" w:rsidRPr="005B2B71">
                <w:rPr>
                  <w:rStyle w:val="Hipervnculo"/>
                  <w:rFonts w:ascii="Calibri" w:hAnsi="Calibri" w:cs="Calibr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Pr="005B2B71" w:rsidRDefault="00CD25C2" w:rsidP="00CD25C2">
            <w:pPr>
              <w:rPr>
                <w:rFonts w:ascii="Calibri" w:hAnsi="Calibri" w:cs="Calibri"/>
              </w:rPr>
            </w:pPr>
            <w:r w:rsidRPr="005B2B71">
              <w:rPr>
                <w:rFonts w:ascii="Calibri" w:hAnsi="Calibri" w:cs="Calibr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Pr="005B2B71" w:rsidRDefault="00CD25C2" w:rsidP="00CD25C2">
            <w:pPr>
              <w:rPr>
                <w:rFonts w:ascii="Calibri" w:hAnsi="Calibri" w:cs="Calibri"/>
              </w:rPr>
            </w:pPr>
            <w:r w:rsidRPr="005B2B71">
              <w:rPr>
                <w:rFonts w:ascii="Calibri" w:hAnsi="Calibri" w:cs="Calibr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Pr="005B2B71" w:rsidRDefault="00CD25C2" w:rsidP="00CD25C2">
            <w:pPr>
              <w:rPr>
                <w:rFonts w:ascii="Calibri" w:hAnsi="Calibri" w:cs="Calibri"/>
              </w:rPr>
            </w:pPr>
            <w:proofErr w:type="spellStart"/>
            <w:r w:rsidRPr="005B2B71">
              <w:rPr>
                <w:rFonts w:ascii="Calibri" w:hAnsi="Calibri" w:cs="Calibr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Pr="005B2B71" w:rsidRDefault="00CD25C2" w:rsidP="00CD25C2">
            <w:pPr>
              <w:rPr>
                <w:rFonts w:ascii="Calibri" w:hAnsi="Calibri" w:cs="Calibri"/>
              </w:rPr>
            </w:pPr>
            <w:r w:rsidRPr="005B2B71">
              <w:rPr>
                <w:rFonts w:ascii="Calibri" w:hAnsi="Calibri" w:cs="Calibr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783E1D3C" w:rsidR="00CD25C2" w:rsidRPr="005B2B71" w:rsidRDefault="00C05BFC" w:rsidP="00CD25C2">
            <w:pPr>
              <w:rPr>
                <w:rFonts w:ascii="Calibri" w:hAnsi="Calibri" w:cs="Calibri"/>
              </w:rPr>
            </w:pPr>
            <w:r>
              <w:rPr>
                <w:rFonts w:ascii="Calibri" w:hAnsi="Calibri" w:cs="Calibri"/>
              </w:rPr>
              <w:t>Perú, 2012 - 2023</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71802C6C" w:rsidR="00CD25C2" w:rsidRPr="005B2B71" w:rsidRDefault="00A41C41" w:rsidP="00CD25C2">
            <w:pPr>
              <w:rPr>
                <w:rFonts w:ascii="Calibri" w:hAnsi="Calibri" w:cs="Calibri"/>
              </w:rPr>
            </w:pPr>
            <w:r w:rsidRPr="005B2B71">
              <w:rPr>
                <w:rFonts w:ascii="Calibri" w:hAnsi="Calibri" w:cs="Calibri"/>
              </w:rPr>
              <w:t>rbravo@fissal.gob.pe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69313FB"/>
    <w:multiLevelType w:val="hybridMultilevel"/>
    <w:tmpl w:val="6FF47F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B58C1"/>
    <w:rsid w:val="000E632C"/>
    <w:rsid w:val="00116DF8"/>
    <w:rsid w:val="00173682"/>
    <w:rsid w:val="00182C03"/>
    <w:rsid w:val="00200E57"/>
    <w:rsid w:val="0020585A"/>
    <w:rsid w:val="00292BCE"/>
    <w:rsid w:val="00297BE5"/>
    <w:rsid w:val="002B6109"/>
    <w:rsid w:val="00306482"/>
    <w:rsid w:val="00391FA1"/>
    <w:rsid w:val="003D0AF5"/>
    <w:rsid w:val="003D6FF9"/>
    <w:rsid w:val="003E4836"/>
    <w:rsid w:val="0048753E"/>
    <w:rsid w:val="004F1D9B"/>
    <w:rsid w:val="004F4596"/>
    <w:rsid w:val="00504D0A"/>
    <w:rsid w:val="0053263F"/>
    <w:rsid w:val="00582D92"/>
    <w:rsid w:val="005B2B71"/>
    <w:rsid w:val="005F2C43"/>
    <w:rsid w:val="00636A28"/>
    <w:rsid w:val="00647FB5"/>
    <w:rsid w:val="00682CD5"/>
    <w:rsid w:val="00695E4D"/>
    <w:rsid w:val="006E3FE7"/>
    <w:rsid w:val="0070589E"/>
    <w:rsid w:val="00717CED"/>
    <w:rsid w:val="00751B85"/>
    <w:rsid w:val="00752101"/>
    <w:rsid w:val="007840A6"/>
    <w:rsid w:val="0078417D"/>
    <w:rsid w:val="007D1CA5"/>
    <w:rsid w:val="008139AD"/>
    <w:rsid w:val="00866D49"/>
    <w:rsid w:val="00876384"/>
    <w:rsid w:val="008B6651"/>
    <w:rsid w:val="008C48BF"/>
    <w:rsid w:val="00904DBB"/>
    <w:rsid w:val="0093660F"/>
    <w:rsid w:val="009379D2"/>
    <w:rsid w:val="0095347C"/>
    <w:rsid w:val="00962F24"/>
    <w:rsid w:val="009A7FF5"/>
    <w:rsid w:val="009B0AA2"/>
    <w:rsid w:val="009D3BCD"/>
    <w:rsid w:val="009D6999"/>
    <w:rsid w:val="009F0CA5"/>
    <w:rsid w:val="00A41C41"/>
    <w:rsid w:val="00B27C25"/>
    <w:rsid w:val="00B35AE4"/>
    <w:rsid w:val="00B6616D"/>
    <w:rsid w:val="00BD0995"/>
    <w:rsid w:val="00BE2CC3"/>
    <w:rsid w:val="00C01B49"/>
    <w:rsid w:val="00C05BFC"/>
    <w:rsid w:val="00C505BC"/>
    <w:rsid w:val="00C66748"/>
    <w:rsid w:val="00C961F8"/>
    <w:rsid w:val="00CB14C9"/>
    <w:rsid w:val="00CD25C2"/>
    <w:rsid w:val="00D00322"/>
    <w:rsid w:val="00D209CE"/>
    <w:rsid w:val="00D5559D"/>
    <w:rsid w:val="00D957C7"/>
    <w:rsid w:val="00DA6578"/>
    <w:rsid w:val="00E01642"/>
    <w:rsid w:val="00E54D8A"/>
    <w:rsid w:val="00EB1A82"/>
    <w:rsid w:val="00EE4CDB"/>
    <w:rsid w:val="00F1229D"/>
    <w:rsid w:val="00F259A1"/>
    <w:rsid w:val="00F66923"/>
    <w:rsid w:val="00F71199"/>
    <w:rsid w:val="00FA048A"/>
    <w:rsid w:val="00FD17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38606672">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Rafael Milder Bravo Paz</cp:lastModifiedBy>
  <cp:revision>63</cp:revision>
  <dcterms:created xsi:type="dcterms:W3CDTF">2021-10-20T17:24:00Z</dcterms:created>
  <dcterms:modified xsi:type="dcterms:W3CDTF">2023-08-29T14:23:00Z</dcterms:modified>
</cp:coreProperties>
</file>